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9EAAF8" w14:textId="77777777" w:rsidR="00165249" w:rsidRPr="003A7024" w:rsidRDefault="000F6FE0" w:rsidP="00A25DC6">
      <w:pPr>
        <w:overflowPunct/>
        <w:autoSpaceDE/>
        <w:autoSpaceDN/>
        <w:adjustRightInd/>
        <w:spacing w:before="120"/>
        <w:jc w:val="center"/>
        <w:textAlignment w:val="auto"/>
        <w:rPr>
          <w:rFonts w:ascii="Calibri" w:hAnsi="Calibri" w:cs="Calibri"/>
          <w:b w:val="0"/>
          <w:sz w:val="28"/>
          <w:szCs w:val="28"/>
        </w:rPr>
      </w:pPr>
      <w:r>
        <w:rPr>
          <w:rFonts w:ascii="Calibri" w:hAnsi="Calibri" w:cs="Calibri"/>
          <w:b w:val="0"/>
          <w:sz w:val="28"/>
          <w:szCs w:val="28"/>
        </w:rPr>
        <w:t xml:space="preserve"> </w:t>
      </w:r>
      <w:r w:rsidR="00165249" w:rsidRPr="003A7024">
        <w:rPr>
          <w:rFonts w:ascii="Calibri" w:hAnsi="Calibri" w:cs="Calibri"/>
          <w:b w:val="0"/>
          <w:sz w:val="28"/>
          <w:szCs w:val="28"/>
        </w:rPr>
        <w:t xml:space="preserve">Krajská správa a údržba silnic Vysočiny, příspěvková organizace, </w:t>
      </w:r>
    </w:p>
    <w:p w14:paraId="5311AACF" w14:textId="77777777" w:rsidR="00165249" w:rsidRPr="003A7024" w:rsidRDefault="00165249" w:rsidP="00A25DC6">
      <w:pPr>
        <w:pBdr>
          <w:bottom w:val="single" w:sz="6" w:space="1" w:color="auto"/>
        </w:pBdr>
        <w:overflowPunct/>
        <w:autoSpaceDE/>
        <w:autoSpaceDN/>
        <w:adjustRightInd/>
        <w:spacing w:before="120"/>
        <w:jc w:val="center"/>
        <w:textAlignment w:val="auto"/>
        <w:rPr>
          <w:rFonts w:ascii="Calibri" w:hAnsi="Calibri" w:cs="Calibri"/>
          <w:b w:val="0"/>
          <w:sz w:val="28"/>
          <w:szCs w:val="28"/>
        </w:rPr>
      </w:pPr>
      <w:r w:rsidRPr="003A7024">
        <w:rPr>
          <w:rFonts w:ascii="Calibri" w:hAnsi="Calibri" w:cs="Calibri"/>
          <w:b w:val="0"/>
          <w:sz w:val="28"/>
          <w:szCs w:val="28"/>
        </w:rPr>
        <w:t>Kosovská 16, 586 01 Jihlava</w:t>
      </w:r>
    </w:p>
    <w:p w14:paraId="67D2A24F" w14:textId="1732D527" w:rsidR="00C56898" w:rsidRPr="007473F4" w:rsidRDefault="00C56898" w:rsidP="00A25DC6">
      <w:pPr>
        <w:overflowPunct/>
        <w:autoSpaceDE/>
        <w:autoSpaceDN/>
        <w:adjustRightInd/>
        <w:spacing w:before="120"/>
        <w:textAlignment w:val="auto"/>
        <w:rPr>
          <w:rFonts w:ascii="Calibri" w:eastAsia="Calibri" w:hAnsi="Calibri" w:cs="Calibri"/>
          <w:b w:val="0"/>
          <w:sz w:val="24"/>
          <w:szCs w:val="22"/>
          <w:lang w:eastAsia="en-US"/>
        </w:rPr>
      </w:pPr>
      <w:r w:rsidRPr="009E4758">
        <w:rPr>
          <w:rFonts w:ascii="Calibri" w:eastAsia="Calibri" w:hAnsi="Calibri" w:cs="Calibri"/>
          <w:b w:val="0"/>
          <w:sz w:val="24"/>
          <w:szCs w:val="22"/>
          <w:lang w:eastAsia="en-US"/>
        </w:rPr>
        <w:t xml:space="preserve">Evidenční číslo VZ: </w:t>
      </w:r>
      <w:r w:rsidR="007473F4">
        <w:rPr>
          <w:rFonts w:ascii="Calibri" w:eastAsia="Calibri" w:hAnsi="Calibri" w:cs="Calibri"/>
          <w:b w:val="0"/>
          <w:sz w:val="24"/>
          <w:szCs w:val="22"/>
          <w:lang w:eastAsia="en-US"/>
        </w:rPr>
        <w:t>ZMR-SL-</w:t>
      </w:r>
      <w:r w:rsidR="004415E2">
        <w:rPr>
          <w:rFonts w:ascii="Calibri" w:eastAsia="Calibri" w:hAnsi="Calibri" w:cs="Calibri"/>
          <w:b w:val="0"/>
          <w:sz w:val="24"/>
          <w:szCs w:val="22"/>
          <w:lang w:eastAsia="en-US"/>
        </w:rPr>
        <w:t>101</w:t>
      </w:r>
      <w:r w:rsidR="007473F4">
        <w:rPr>
          <w:rFonts w:ascii="Calibri" w:eastAsia="Calibri" w:hAnsi="Calibri" w:cs="Calibri"/>
          <w:b w:val="0"/>
          <w:sz w:val="24"/>
          <w:szCs w:val="22"/>
          <w:lang w:eastAsia="en-US"/>
        </w:rPr>
        <w:t>-2020</w:t>
      </w:r>
    </w:p>
    <w:p w14:paraId="16A9AC1C" w14:textId="77777777" w:rsidR="00165249" w:rsidRPr="003A7024" w:rsidRDefault="00165249" w:rsidP="00A25DC6">
      <w:pPr>
        <w:overflowPunct/>
        <w:spacing w:before="120"/>
        <w:jc w:val="center"/>
        <w:textAlignment w:val="auto"/>
        <w:rPr>
          <w:rFonts w:ascii="Calibri" w:hAnsi="Calibri" w:cs="Calibri"/>
          <w:bCs/>
          <w:sz w:val="44"/>
          <w:szCs w:val="44"/>
        </w:rPr>
      </w:pPr>
    </w:p>
    <w:p w14:paraId="063C67DF" w14:textId="77777777" w:rsidR="000000FD" w:rsidRPr="003A7024" w:rsidRDefault="000000FD" w:rsidP="00A25DC6">
      <w:pPr>
        <w:overflowPunct/>
        <w:spacing w:before="120"/>
        <w:jc w:val="center"/>
        <w:textAlignment w:val="auto"/>
        <w:rPr>
          <w:rFonts w:ascii="Calibri" w:hAnsi="Calibri" w:cs="Calibri"/>
          <w:bCs/>
          <w:sz w:val="44"/>
          <w:szCs w:val="44"/>
        </w:rPr>
      </w:pPr>
    </w:p>
    <w:p w14:paraId="5669843E" w14:textId="77777777" w:rsidR="00A03D6F" w:rsidRPr="003A7024" w:rsidRDefault="00A03D6F" w:rsidP="00A25DC6">
      <w:pPr>
        <w:overflowPunct/>
        <w:spacing w:before="120"/>
        <w:jc w:val="center"/>
        <w:textAlignment w:val="auto"/>
        <w:rPr>
          <w:rFonts w:ascii="Calibri" w:hAnsi="Calibri" w:cs="Calibri"/>
          <w:bCs/>
          <w:sz w:val="44"/>
          <w:szCs w:val="44"/>
        </w:rPr>
      </w:pPr>
    </w:p>
    <w:p w14:paraId="29031B23" w14:textId="77777777" w:rsidR="006817E7" w:rsidRPr="003A7024" w:rsidRDefault="006817E7" w:rsidP="006817E7">
      <w:pPr>
        <w:overflowPunct/>
        <w:spacing w:before="120" w:after="120"/>
        <w:jc w:val="center"/>
        <w:textAlignment w:val="auto"/>
        <w:rPr>
          <w:rFonts w:ascii="Calibri" w:hAnsi="Calibri" w:cs="Calibri"/>
          <w:bCs/>
          <w:sz w:val="44"/>
          <w:szCs w:val="44"/>
        </w:rPr>
      </w:pPr>
      <w:r w:rsidRPr="003A7024">
        <w:rPr>
          <w:rFonts w:ascii="Calibri" w:hAnsi="Calibri" w:cs="Calibri"/>
          <w:bCs/>
          <w:sz w:val="44"/>
          <w:szCs w:val="44"/>
        </w:rPr>
        <w:t>V Ý Z V A   K   P O D Á N Í   N A B Í D K Y</w:t>
      </w:r>
    </w:p>
    <w:p w14:paraId="7734D4AB" w14:textId="77777777" w:rsidR="006817E7" w:rsidRPr="003A7024" w:rsidRDefault="006817E7" w:rsidP="006817E7">
      <w:pPr>
        <w:overflowPunct/>
        <w:spacing w:before="120" w:after="120"/>
        <w:jc w:val="center"/>
        <w:textAlignment w:val="auto"/>
        <w:rPr>
          <w:rFonts w:ascii="Calibri" w:hAnsi="Calibri" w:cs="Calibri"/>
          <w:bCs/>
          <w:sz w:val="44"/>
          <w:szCs w:val="44"/>
        </w:rPr>
      </w:pPr>
      <w:r w:rsidRPr="003A7024">
        <w:rPr>
          <w:rFonts w:ascii="Calibri" w:hAnsi="Calibri" w:cs="Calibri"/>
          <w:bCs/>
          <w:sz w:val="44"/>
          <w:szCs w:val="44"/>
        </w:rPr>
        <w:t xml:space="preserve">A   </w:t>
      </w:r>
    </w:p>
    <w:p w14:paraId="40CFA4D9" w14:textId="77777777" w:rsidR="006817E7" w:rsidRPr="003A7024" w:rsidRDefault="006817E7" w:rsidP="006817E7">
      <w:pPr>
        <w:overflowPunct/>
        <w:spacing w:before="120" w:after="120"/>
        <w:jc w:val="center"/>
        <w:textAlignment w:val="auto"/>
        <w:rPr>
          <w:rFonts w:ascii="Calibri" w:hAnsi="Calibri" w:cs="Calibri"/>
          <w:bCs/>
          <w:sz w:val="44"/>
          <w:szCs w:val="44"/>
        </w:rPr>
      </w:pPr>
      <w:r w:rsidRPr="003A7024">
        <w:rPr>
          <w:rFonts w:ascii="Calibri" w:hAnsi="Calibri" w:cs="Calibri"/>
          <w:bCs/>
          <w:sz w:val="44"/>
          <w:szCs w:val="44"/>
        </w:rPr>
        <w:t>Z A D Á V A C Í    D O K U M E N T A C E</w:t>
      </w:r>
    </w:p>
    <w:p w14:paraId="78F3F511" w14:textId="77777777" w:rsidR="00165249" w:rsidRPr="003A7024" w:rsidRDefault="006817E7" w:rsidP="006817E7">
      <w:pPr>
        <w:overflowPunct/>
        <w:spacing w:before="120"/>
        <w:jc w:val="center"/>
        <w:textAlignment w:val="auto"/>
        <w:rPr>
          <w:rFonts w:ascii="Calibri" w:hAnsi="Calibri" w:cs="Calibri"/>
          <w:bCs/>
          <w:sz w:val="28"/>
          <w:szCs w:val="28"/>
        </w:rPr>
      </w:pPr>
      <w:r w:rsidRPr="003A7024">
        <w:rPr>
          <w:rFonts w:ascii="Calibri" w:hAnsi="Calibri" w:cs="Calibri"/>
          <w:bCs/>
          <w:sz w:val="28"/>
          <w:szCs w:val="28"/>
        </w:rPr>
        <w:t>na veřejnou zakázku malého rozsahu</w:t>
      </w:r>
    </w:p>
    <w:p w14:paraId="420D7E05" w14:textId="77777777" w:rsidR="006817E7" w:rsidRDefault="006817E7" w:rsidP="006817E7">
      <w:pPr>
        <w:overflowPunct/>
        <w:spacing w:before="120"/>
        <w:jc w:val="center"/>
        <w:textAlignment w:val="auto"/>
        <w:rPr>
          <w:rFonts w:ascii="Calibri" w:hAnsi="Calibri" w:cs="Calibri"/>
          <w:bCs/>
          <w:sz w:val="32"/>
          <w:szCs w:val="32"/>
        </w:rPr>
      </w:pPr>
    </w:p>
    <w:p w14:paraId="1AA84E93" w14:textId="77777777" w:rsidR="00433DE8" w:rsidRPr="003A7024" w:rsidRDefault="00433DE8" w:rsidP="006817E7">
      <w:pPr>
        <w:overflowPunct/>
        <w:spacing w:before="120"/>
        <w:jc w:val="center"/>
        <w:textAlignment w:val="auto"/>
        <w:rPr>
          <w:rFonts w:ascii="Calibri" w:hAnsi="Calibri" w:cs="Calibri"/>
          <w:bCs/>
          <w:sz w:val="32"/>
          <w:szCs w:val="32"/>
        </w:rPr>
      </w:pPr>
    </w:p>
    <w:p w14:paraId="45DB1F30" w14:textId="079874C7" w:rsidR="00165249" w:rsidRPr="00433DE8" w:rsidRDefault="0047544D" w:rsidP="00A25DC6">
      <w:pPr>
        <w:overflowPunct/>
        <w:spacing w:before="120"/>
        <w:jc w:val="center"/>
        <w:textAlignment w:val="auto"/>
        <w:rPr>
          <w:rFonts w:ascii="Calibri" w:hAnsi="Calibri" w:cs="Calibri"/>
          <w:bCs/>
          <w:sz w:val="40"/>
          <w:szCs w:val="40"/>
        </w:rPr>
      </w:pPr>
      <w:r>
        <w:rPr>
          <w:rFonts w:ascii="Calibri" w:hAnsi="Calibri" w:cs="Calibri"/>
          <w:sz w:val="40"/>
          <w:szCs w:val="40"/>
        </w:rPr>
        <w:t>Vypracování projektové dokumentace</w:t>
      </w:r>
      <w:r w:rsidR="00C36191">
        <w:rPr>
          <w:rFonts w:ascii="Calibri" w:hAnsi="Calibri" w:cs="Calibri"/>
          <w:sz w:val="40"/>
          <w:szCs w:val="40"/>
        </w:rPr>
        <w:t xml:space="preserve"> I</w:t>
      </w:r>
      <w:r w:rsidR="00474F27">
        <w:rPr>
          <w:rFonts w:ascii="Calibri" w:hAnsi="Calibri" w:cs="Calibri"/>
          <w:sz w:val="40"/>
          <w:szCs w:val="40"/>
        </w:rPr>
        <w:t>I</w:t>
      </w:r>
      <w:r w:rsidR="00C36191">
        <w:rPr>
          <w:rFonts w:ascii="Calibri" w:hAnsi="Calibri" w:cs="Calibri"/>
          <w:sz w:val="40"/>
          <w:szCs w:val="40"/>
        </w:rPr>
        <w:t>I/</w:t>
      </w:r>
      <w:r w:rsidR="00716EA7">
        <w:rPr>
          <w:rFonts w:ascii="Calibri" w:hAnsi="Calibri" w:cs="Calibri"/>
          <w:sz w:val="40"/>
          <w:szCs w:val="40"/>
        </w:rPr>
        <w:t>379</w:t>
      </w:r>
      <w:r w:rsidR="00442EF3">
        <w:rPr>
          <w:rFonts w:ascii="Calibri" w:hAnsi="Calibri" w:cs="Calibri"/>
          <w:sz w:val="40"/>
          <w:szCs w:val="40"/>
        </w:rPr>
        <w:t>2</w:t>
      </w:r>
      <w:r w:rsidR="00C41241">
        <w:rPr>
          <w:rFonts w:ascii="Calibri" w:hAnsi="Calibri" w:cs="Calibri"/>
          <w:sz w:val="40"/>
          <w:szCs w:val="40"/>
        </w:rPr>
        <w:t xml:space="preserve"> </w:t>
      </w:r>
      <w:r w:rsidR="00442EF3">
        <w:rPr>
          <w:rFonts w:ascii="Calibri" w:hAnsi="Calibri" w:cs="Calibri"/>
          <w:sz w:val="40"/>
          <w:szCs w:val="40"/>
        </w:rPr>
        <w:t>Vlkov</w:t>
      </w:r>
      <w:r w:rsidR="00C41241">
        <w:rPr>
          <w:rFonts w:ascii="Calibri" w:hAnsi="Calibri" w:cs="Calibri"/>
          <w:sz w:val="40"/>
          <w:szCs w:val="40"/>
        </w:rPr>
        <w:t xml:space="preserve"> </w:t>
      </w:r>
      <w:r w:rsidR="009E0D5C">
        <w:rPr>
          <w:rFonts w:ascii="Calibri" w:hAnsi="Calibri" w:cs="Calibri"/>
          <w:sz w:val="40"/>
          <w:szCs w:val="40"/>
        </w:rPr>
        <w:t xml:space="preserve">– most ev. č. </w:t>
      </w:r>
      <w:r w:rsidR="00716EA7">
        <w:rPr>
          <w:rFonts w:ascii="Calibri" w:hAnsi="Calibri" w:cs="Calibri"/>
          <w:sz w:val="40"/>
          <w:szCs w:val="40"/>
        </w:rPr>
        <w:t>379</w:t>
      </w:r>
      <w:r w:rsidR="00442EF3">
        <w:rPr>
          <w:rFonts w:ascii="Calibri" w:hAnsi="Calibri" w:cs="Calibri"/>
          <w:sz w:val="40"/>
          <w:szCs w:val="40"/>
        </w:rPr>
        <w:t>2</w:t>
      </w:r>
      <w:r w:rsidR="00A82FAD">
        <w:rPr>
          <w:rFonts w:ascii="Calibri" w:hAnsi="Calibri" w:cs="Calibri"/>
          <w:sz w:val="40"/>
          <w:szCs w:val="40"/>
        </w:rPr>
        <w:t>-</w:t>
      </w:r>
      <w:r w:rsidR="00442EF3">
        <w:rPr>
          <w:rFonts w:ascii="Calibri" w:hAnsi="Calibri" w:cs="Calibri"/>
          <w:sz w:val="40"/>
          <w:szCs w:val="40"/>
        </w:rPr>
        <w:t>1</w:t>
      </w:r>
      <w:r w:rsidR="0052126A" w:rsidRPr="00433DE8">
        <w:rPr>
          <w:rFonts w:ascii="Calibri" w:hAnsi="Calibri" w:cs="Calibri"/>
          <w:sz w:val="40"/>
          <w:szCs w:val="40"/>
        </w:rPr>
        <w:br/>
      </w:r>
    </w:p>
    <w:p w14:paraId="024860B7" w14:textId="77777777" w:rsidR="00C56898" w:rsidRPr="003A7024" w:rsidRDefault="00C56898" w:rsidP="00A25DC6">
      <w:pPr>
        <w:overflowPunct/>
        <w:autoSpaceDE/>
        <w:autoSpaceDN/>
        <w:adjustRightInd/>
        <w:spacing w:before="120"/>
        <w:textAlignment w:val="auto"/>
        <w:rPr>
          <w:rFonts w:ascii="Calibri" w:eastAsia="Calibri" w:hAnsi="Calibri" w:cs="Calibri"/>
          <w:b w:val="0"/>
          <w:sz w:val="24"/>
          <w:szCs w:val="22"/>
          <w:lang w:eastAsia="en-US"/>
        </w:rPr>
      </w:pPr>
    </w:p>
    <w:p w14:paraId="2DB2EBA7" w14:textId="77777777" w:rsidR="00C56898" w:rsidRPr="003A7024" w:rsidRDefault="00C56898" w:rsidP="00A25DC6">
      <w:pPr>
        <w:overflowPunct/>
        <w:autoSpaceDE/>
        <w:autoSpaceDN/>
        <w:adjustRightInd/>
        <w:spacing w:before="120"/>
        <w:jc w:val="both"/>
        <w:textAlignment w:val="auto"/>
        <w:rPr>
          <w:rFonts w:ascii="Calibri" w:eastAsia="Calibri" w:hAnsi="Calibri" w:cs="Calibri"/>
          <w:b w:val="0"/>
          <w:sz w:val="24"/>
          <w:szCs w:val="22"/>
          <w:lang w:eastAsia="en-US"/>
        </w:rPr>
      </w:pPr>
      <w:r w:rsidRPr="003A7024">
        <w:rPr>
          <w:rFonts w:ascii="Calibri" w:eastAsia="Calibri" w:hAnsi="Calibri" w:cs="Calibri"/>
          <w:b w:val="0"/>
          <w:sz w:val="24"/>
          <w:szCs w:val="22"/>
          <w:lang w:eastAsia="en-US"/>
        </w:rPr>
        <w:t xml:space="preserve">Poptávkové řízení je zahájeno ve smyslu § </w:t>
      </w:r>
      <w:r w:rsidR="008F12A6" w:rsidRPr="003A7024">
        <w:rPr>
          <w:rFonts w:ascii="Calibri" w:eastAsia="Calibri" w:hAnsi="Calibri" w:cs="Calibri"/>
          <w:b w:val="0"/>
          <w:sz w:val="24"/>
          <w:szCs w:val="22"/>
          <w:lang w:eastAsia="en-US"/>
        </w:rPr>
        <w:t>31</w:t>
      </w:r>
      <w:r w:rsidRPr="003A7024">
        <w:rPr>
          <w:rFonts w:ascii="Calibri" w:eastAsia="Calibri" w:hAnsi="Calibri" w:cs="Calibri"/>
          <w:b w:val="0"/>
          <w:sz w:val="24"/>
          <w:szCs w:val="22"/>
          <w:lang w:eastAsia="en-US"/>
        </w:rPr>
        <w:t xml:space="preserve"> zákona č. 13</w:t>
      </w:r>
      <w:r w:rsidR="008F12A6" w:rsidRPr="003A7024">
        <w:rPr>
          <w:rFonts w:ascii="Calibri" w:eastAsia="Calibri" w:hAnsi="Calibri" w:cs="Calibri"/>
          <w:b w:val="0"/>
          <w:sz w:val="24"/>
          <w:szCs w:val="22"/>
          <w:lang w:eastAsia="en-US"/>
        </w:rPr>
        <w:t>4</w:t>
      </w:r>
      <w:r w:rsidRPr="003A7024">
        <w:rPr>
          <w:rFonts w:ascii="Calibri" w:eastAsia="Calibri" w:hAnsi="Calibri" w:cs="Calibri"/>
          <w:b w:val="0"/>
          <w:sz w:val="24"/>
          <w:szCs w:val="22"/>
          <w:lang w:eastAsia="en-US"/>
        </w:rPr>
        <w:t>/20</w:t>
      </w:r>
      <w:r w:rsidR="008F12A6" w:rsidRPr="003A7024">
        <w:rPr>
          <w:rFonts w:ascii="Calibri" w:eastAsia="Calibri" w:hAnsi="Calibri" w:cs="Calibri"/>
          <w:b w:val="0"/>
          <w:sz w:val="24"/>
          <w:szCs w:val="22"/>
          <w:lang w:eastAsia="en-US"/>
        </w:rPr>
        <w:t>1</w:t>
      </w:r>
      <w:r w:rsidRPr="003A7024">
        <w:rPr>
          <w:rFonts w:ascii="Calibri" w:eastAsia="Calibri" w:hAnsi="Calibri" w:cs="Calibri"/>
          <w:b w:val="0"/>
          <w:sz w:val="24"/>
          <w:szCs w:val="22"/>
          <w:lang w:eastAsia="en-US"/>
        </w:rPr>
        <w:t xml:space="preserve">6 Sb., o </w:t>
      </w:r>
      <w:r w:rsidR="008F12A6" w:rsidRPr="003A7024">
        <w:rPr>
          <w:rFonts w:ascii="Calibri" w:eastAsia="Calibri" w:hAnsi="Calibri" w:cs="Calibri"/>
          <w:b w:val="0"/>
          <w:sz w:val="24"/>
          <w:szCs w:val="22"/>
          <w:lang w:eastAsia="en-US"/>
        </w:rPr>
        <w:t xml:space="preserve">zadávání </w:t>
      </w:r>
      <w:r w:rsidRPr="003A7024">
        <w:rPr>
          <w:rFonts w:ascii="Calibri" w:eastAsia="Calibri" w:hAnsi="Calibri" w:cs="Calibri"/>
          <w:b w:val="0"/>
          <w:sz w:val="24"/>
          <w:szCs w:val="22"/>
          <w:lang w:eastAsia="en-US"/>
        </w:rPr>
        <w:t>veřejných zakáz</w:t>
      </w:r>
      <w:r w:rsidR="008F12A6" w:rsidRPr="003A7024">
        <w:rPr>
          <w:rFonts w:ascii="Calibri" w:eastAsia="Calibri" w:hAnsi="Calibri" w:cs="Calibri"/>
          <w:b w:val="0"/>
          <w:sz w:val="24"/>
          <w:szCs w:val="22"/>
          <w:lang w:eastAsia="en-US"/>
        </w:rPr>
        <w:t>e</w:t>
      </w:r>
      <w:r w:rsidRPr="003A7024">
        <w:rPr>
          <w:rFonts w:ascii="Calibri" w:eastAsia="Calibri" w:hAnsi="Calibri" w:cs="Calibri"/>
          <w:b w:val="0"/>
          <w:sz w:val="24"/>
          <w:szCs w:val="22"/>
          <w:lang w:eastAsia="en-US"/>
        </w:rPr>
        <w:t>k, v platném znění (dále jen zákon), tedy mimo režim citovaného zákona a v souladu s</w:t>
      </w:r>
      <w:r w:rsidR="008F12A6" w:rsidRPr="003A7024">
        <w:rPr>
          <w:rFonts w:ascii="Calibri" w:eastAsia="Calibri" w:hAnsi="Calibri" w:cs="Calibri"/>
          <w:b w:val="0"/>
          <w:sz w:val="24"/>
          <w:szCs w:val="22"/>
          <w:lang w:eastAsia="en-US"/>
        </w:rPr>
        <w:t xml:space="preserve"> platnými </w:t>
      </w:r>
      <w:r w:rsidRPr="003A7024">
        <w:rPr>
          <w:rFonts w:ascii="Calibri" w:eastAsia="Calibri" w:hAnsi="Calibri" w:cs="Calibri"/>
          <w:b w:val="0"/>
          <w:sz w:val="24"/>
          <w:szCs w:val="22"/>
          <w:lang w:eastAsia="en-US"/>
        </w:rPr>
        <w:t xml:space="preserve">pravidly Rady </w:t>
      </w:r>
      <w:r w:rsidR="00430E1E" w:rsidRPr="003A7024">
        <w:rPr>
          <w:rFonts w:ascii="Calibri" w:eastAsia="Calibri" w:hAnsi="Calibri" w:cs="Calibri"/>
          <w:b w:val="0"/>
          <w:sz w:val="24"/>
          <w:szCs w:val="22"/>
          <w:lang w:eastAsia="en-US"/>
        </w:rPr>
        <w:t>K</w:t>
      </w:r>
      <w:r w:rsidRPr="003A7024">
        <w:rPr>
          <w:rFonts w:ascii="Calibri" w:eastAsia="Calibri" w:hAnsi="Calibri" w:cs="Calibri"/>
          <w:b w:val="0"/>
          <w:sz w:val="24"/>
          <w:szCs w:val="22"/>
          <w:lang w:eastAsia="en-US"/>
        </w:rPr>
        <w:t xml:space="preserve">raje Vysočina pro zadávání veřejných zakázek v podmínkách </w:t>
      </w:r>
      <w:r w:rsidR="00430E1E" w:rsidRPr="003A7024">
        <w:rPr>
          <w:rFonts w:ascii="Calibri" w:eastAsia="Calibri" w:hAnsi="Calibri" w:cs="Calibri"/>
          <w:b w:val="0"/>
          <w:sz w:val="24"/>
          <w:szCs w:val="22"/>
          <w:lang w:eastAsia="en-US"/>
        </w:rPr>
        <w:t>K</w:t>
      </w:r>
      <w:r w:rsidRPr="003A7024">
        <w:rPr>
          <w:rFonts w:ascii="Calibri" w:eastAsia="Calibri" w:hAnsi="Calibri" w:cs="Calibri"/>
          <w:b w:val="0"/>
          <w:sz w:val="24"/>
          <w:szCs w:val="22"/>
          <w:lang w:eastAsia="en-US"/>
        </w:rPr>
        <w:t xml:space="preserve">raje Vysočina a příspěvkových organizací zřizovaných </w:t>
      </w:r>
      <w:r w:rsidR="00430E1E" w:rsidRPr="003A7024">
        <w:rPr>
          <w:rFonts w:ascii="Calibri" w:eastAsia="Calibri" w:hAnsi="Calibri" w:cs="Calibri"/>
          <w:b w:val="0"/>
          <w:sz w:val="24"/>
          <w:szCs w:val="22"/>
          <w:lang w:eastAsia="en-US"/>
        </w:rPr>
        <w:t>K</w:t>
      </w:r>
      <w:r w:rsidR="008F12A6" w:rsidRPr="003A7024">
        <w:rPr>
          <w:rFonts w:ascii="Calibri" w:eastAsia="Calibri" w:hAnsi="Calibri" w:cs="Calibri"/>
          <w:b w:val="0"/>
          <w:sz w:val="24"/>
          <w:szCs w:val="22"/>
          <w:lang w:eastAsia="en-US"/>
        </w:rPr>
        <w:t>rajem Vysočina</w:t>
      </w:r>
      <w:r w:rsidRPr="003A7024">
        <w:rPr>
          <w:rFonts w:ascii="Calibri" w:eastAsia="Calibri" w:hAnsi="Calibri" w:cs="Calibri"/>
          <w:b w:val="0"/>
          <w:sz w:val="24"/>
          <w:szCs w:val="22"/>
          <w:lang w:eastAsia="en-US"/>
        </w:rPr>
        <w:t>.</w:t>
      </w:r>
    </w:p>
    <w:p w14:paraId="44072EBA" w14:textId="77777777" w:rsidR="00496D16" w:rsidRPr="003A7024" w:rsidRDefault="00496D16" w:rsidP="00A25DC6">
      <w:pPr>
        <w:pStyle w:val="Prosttext"/>
        <w:spacing w:before="120"/>
        <w:jc w:val="both"/>
        <w:rPr>
          <w:rFonts w:ascii="Calibri" w:hAnsi="Calibri" w:cs="Calibri"/>
        </w:rPr>
      </w:pPr>
    </w:p>
    <w:p w14:paraId="629863DE" w14:textId="77777777" w:rsidR="00EE7251" w:rsidRPr="003A7024" w:rsidRDefault="00EE7251" w:rsidP="00A25DC6">
      <w:pPr>
        <w:pStyle w:val="Prosttext"/>
        <w:spacing w:before="120"/>
        <w:jc w:val="both"/>
        <w:rPr>
          <w:rFonts w:ascii="Calibri" w:hAnsi="Calibri" w:cs="Calibri"/>
        </w:rPr>
      </w:pPr>
    </w:p>
    <w:tbl>
      <w:tblPr>
        <w:tblW w:w="0" w:type="auto"/>
        <w:tblLook w:val="04A0" w:firstRow="1" w:lastRow="0" w:firstColumn="1" w:lastColumn="0" w:noHBand="0" w:noVBand="1"/>
      </w:tblPr>
      <w:tblGrid>
        <w:gridCol w:w="1668"/>
        <w:gridCol w:w="1984"/>
      </w:tblGrid>
      <w:tr w:rsidR="00E52685" w:rsidRPr="003A7024" w14:paraId="1DD4316D" w14:textId="77777777">
        <w:tc>
          <w:tcPr>
            <w:tcW w:w="1668" w:type="dxa"/>
            <w:hideMark/>
          </w:tcPr>
          <w:p w14:paraId="0B3C34BC" w14:textId="77777777" w:rsidR="00E52685" w:rsidRPr="003A7024" w:rsidRDefault="00E52685">
            <w:pPr>
              <w:overflowPunct/>
              <w:autoSpaceDE/>
              <w:adjustRightInd/>
              <w:spacing w:after="120"/>
              <w:jc w:val="both"/>
              <w:rPr>
                <w:rFonts w:ascii="Calibri" w:hAnsi="Calibri" w:cs="Calibri"/>
                <w:b w:val="0"/>
                <w:bCs/>
                <w:sz w:val="24"/>
                <w:szCs w:val="24"/>
              </w:rPr>
            </w:pPr>
            <w:r w:rsidRPr="003A7024">
              <w:rPr>
                <w:rFonts w:ascii="Calibri" w:hAnsi="Calibri" w:cs="Calibri"/>
                <w:b w:val="0"/>
                <w:bCs/>
                <w:sz w:val="24"/>
                <w:szCs w:val="24"/>
              </w:rPr>
              <w:t>V Jihlavě dne:</w:t>
            </w:r>
          </w:p>
        </w:tc>
        <w:tc>
          <w:tcPr>
            <w:tcW w:w="1984" w:type="dxa"/>
            <w:tcBorders>
              <w:top w:val="nil"/>
              <w:left w:val="nil"/>
              <w:bottom w:val="single" w:sz="4" w:space="0" w:color="auto"/>
              <w:right w:val="nil"/>
            </w:tcBorders>
          </w:tcPr>
          <w:p w14:paraId="1FBFD828" w14:textId="175F9A90" w:rsidR="00E52685" w:rsidRPr="003A7024" w:rsidRDefault="000F59F9" w:rsidP="00C91C79">
            <w:pPr>
              <w:overflowPunct/>
              <w:autoSpaceDE/>
              <w:adjustRightInd/>
              <w:spacing w:after="120"/>
              <w:ind w:left="-75"/>
              <w:jc w:val="both"/>
              <w:rPr>
                <w:rFonts w:ascii="Calibri" w:hAnsi="Calibri" w:cs="Calibri"/>
                <w:b w:val="0"/>
                <w:bCs/>
                <w:sz w:val="24"/>
                <w:szCs w:val="24"/>
              </w:rPr>
            </w:pPr>
            <w:r>
              <w:rPr>
                <w:rFonts w:ascii="Calibri" w:hAnsi="Calibri" w:cs="Calibri"/>
                <w:b w:val="0"/>
                <w:bCs/>
                <w:sz w:val="24"/>
                <w:szCs w:val="24"/>
              </w:rPr>
              <w:t>9. listopadu 2020</w:t>
            </w:r>
          </w:p>
        </w:tc>
      </w:tr>
    </w:tbl>
    <w:p w14:paraId="7078F398" w14:textId="77777777" w:rsidR="00E52685" w:rsidRPr="003A7024" w:rsidRDefault="00E52685" w:rsidP="00E52685">
      <w:pPr>
        <w:overflowPunct/>
        <w:autoSpaceDE/>
        <w:adjustRightInd/>
        <w:spacing w:after="120"/>
        <w:jc w:val="center"/>
        <w:rPr>
          <w:rFonts w:ascii="Calibri" w:hAnsi="Calibri" w:cs="Calibri"/>
          <w:b w:val="0"/>
          <w:bCs/>
          <w:sz w:val="24"/>
          <w:szCs w:val="24"/>
        </w:rPr>
      </w:pPr>
    </w:p>
    <w:p w14:paraId="6B25F59E" w14:textId="77777777" w:rsidR="00496D16" w:rsidRDefault="00496D16" w:rsidP="00E52685">
      <w:pPr>
        <w:overflowPunct/>
        <w:autoSpaceDE/>
        <w:adjustRightInd/>
        <w:spacing w:after="120"/>
        <w:ind w:left="4956"/>
        <w:jc w:val="center"/>
        <w:rPr>
          <w:rFonts w:ascii="Calibri" w:hAnsi="Calibri" w:cs="Calibri"/>
          <w:b w:val="0"/>
          <w:bCs/>
          <w:sz w:val="24"/>
          <w:szCs w:val="24"/>
        </w:rPr>
      </w:pPr>
    </w:p>
    <w:p w14:paraId="2A4CA1B7" w14:textId="77777777" w:rsidR="00E52685" w:rsidRPr="003A7024" w:rsidRDefault="00E52685" w:rsidP="00E52685">
      <w:pPr>
        <w:overflowPunct/>
        <w:autoSpaceDE/>
        <w:adjustRightInd/>
        <w:spacing w:after="120"/>
        <w:ind w:left="4956"/>
        <w:jc w:val="center"/>
        <w:rPr>
          <w:rFonts w:ascii="Calibri" w:hAnsi="Calibri" w:cs="Calibri"/>
          <w:b w:val="0"/>
          <w:bCs/>
          <w:sz w:val="24"/>
          <w:szCs w:val="24"/>
        </w:rPr>
      </w:pPr>
      <w:r w:rsidRPr="003A7024">
        <w:rPr>
          <w:rFonts w:ascii="Calibri" w:hAnsi="Calibri" w:cs="Calibri"/>
          <w:b w:val="0"/>
          <w:bCs/>
          <w:sz w:val="24"/>
          <w:szCs w:val="24"/>
        </w:rPr>
        <w:t xml:space="preserve">Ing. </w:t>
      </w:r>
      <w:r w:rsidR="00F42AC9">
        <w:rPr>
          <w:rFonts w:ascii="Calibri" w:hAnsi="Calibri" w:cs="Calibri"/>
          <w:b w:val="0"/>
          <w:bCs/>
          <w:sz w:val="24"/>
          <w:szCs w:val="24"/>
        </w:rPr>
        <w:t>Radovan Necid</w:t>
      </w:r>
    </w:p>
    <w:p w14:paraId="58E4B1EF" w14:textId="77777777" w:rsidR="00E52685" w:rsidRDefault="00E52685" w:rsidP="00E52685">
      <w:pPr>
        <w:overflowPunct/>
        <w:autoSpaceDE/>
        <w:adjustRightInd/>
        <w:spacing w:after="120"/>
        <w:ind w:left="4956"/>
        <w:jc w:val="center"/>
        <w:rPr>
          <w:rFonts w:ascii="Calibri" w:hAnsi="Calibri" w:cs="Calibri"/>
          <w:b w:val="0"/>
          <w:bCs/>
          <w:sz w:val="24"/>
          <w:szCs w:val="24"/>
        </w:rPr>
      </w:pPr>
      <w:r w:rsidRPr="003A7024">
        <w:rPr>
          <w:rFonts w:ascii="Calibri" w:hAnsi="Calibri" w:cs="Calibri"/>
          <w:b w:val="0"/>
          <w:bCs/>
          <w:sz w:val="24"/>
          <w:szCs w:val="24"/>
        </w:rPr>
        <w:t>ředitel</w:t>
      </w:r>
    </w:p>
    <w:p w14:paraId="588B1077" w14:textId="77777777" w:rsidR="009E4758" w:rsidRDefault="009E4758" w:rsidP="00E52685">
      <w:pPr>
        <w:overflowPunct/>
        <w:autoSpaceDE/>
        <w:adjustRightInd/>
        <w:spacing w:after="120"/>
        <w:ind w:left="4956"/>
        <w:jc w:val="center"/>
        <w:rPr>
          <w:rFonts w:ascii="Calibri" w:hAnsi="Calibri" w:cs="Calibri"/>
          <w:b w:val="0"/>
          <w:bCs/>
          <w:sz w:val="24"/>
          <w:szCs w:val="24"/>
        </w:rPr>
      </w:pPr>
    </w:p>
    <w:p w14:paraId="6A037B9F" w14:textId="77777777" w:rsidR="00BD17F5" w:rsidRPr="003A7024" w:rsidRDefault="00BD17F5" w:rsidP="00C25DF3">
      <w:pPr>
        <w:overflowPunct/>
        <w:autoSpaceDE/>
        <w:autoSpaceDN/>
        <w:adjustRightInd/>
        <w:spacing w:before="120" w:after="120"/>
        <w:textAlignment w:val="auto"/>
        <w:rPr>
          <w:rFonts w:ascii="Calibri" w:hAnsi="Calibri" w:cs="Calibr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BD17F5" w:rsidRPr="003A7024" w14:paraId="7F2A9508" w14:textId="77777777">
        <w:trPr>
          <w:jc w:val="center"/>
        </w:trPr>
        <w:tc>
          <w:tcPr>
            <w:tcW w:w="9212" w:type="dxa"/>
            <w:shd w:val="clear" w:color="auto" w:fill="FDE9D9"/>
            <w:vAlign w:val="center"/>
          </w:tcPr>
          <w:p w14:paraId="22AA6D29" w14:textId="77777777" w:rsidR="00BD17F5" w:rsidRPr="003A7024" w:rsidRDefault="00BD17F5" w:rsidP="009C5EC8">
            <w:pPr>
              <w:pStyle w:val="Nadpis1"/>
              <w:keepNext w:val="0"/>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lastRenderedPageBreak/>
              <w:t>Identifikační údaje zadavatele</w:t>
            </w:r>
          </w:p>
        </w:tc>
      </w:tr>
    </w:tbl>
    <w:p w14:paraId="1FA45DA0" w14:textId="77777777" w:rsidR="009739BD" w:rsidRPr="003A7024" w:rsidRDefault="009739BD" w:rsidP="009C5EC8">
      <w:pPr>
        <w:spacing w:before="120" w:after="120"/>
        <w:jc w:val="both"/>
        <w:rPr>
          <w:rFonts w:ascii="Calibri" w:hAnsi="Calibri" w:cs="Calibri"/>
          <w:b w:val="0"/>
          <w:sz w:val="24"/>
          <w:szCs w:val="24"/>
        </w:rPr>
      </w:pPr>
      <w:r w:rsidRPr="003A7024">
        <w:rPr>
          <w:rFonts w:ascii="Calibri" w:hAnsi="Calibri" w:cs="Calibri"/>
          <w:sz w:val="24"/>
          <w:szCs w:val="24"/>
        </w:rPr>
        <w:t>Zadavatel:</w:t>
      </w:r>
      <w:r w:rsidRPr="003A7024">
        <w:rPr>
          <w:rFonts w:ascii="Calibri" w:hAnsi="Calibri" w:cs="Calibri"/>
          <w:b w:val="0"/>
          <w:sz w:val="24"/>
          <w:szCs w:val="24"/>
        </w:rPr>
        <w:tab/>
      </w:r>
      <w:r w:rsidRPr="003A7024">
        <w:rPr>
          <w:rFonts w:ascii="Calibri" w:hAnsi="Calibri" w:cs="Calibri"/>
          <w:b w:val="0"/>
          <w:sz w:val="24"/>
          <w:szCs w:val="24"/>
        </w:rPr>
        <w:tab/>
        <w:t>Krajská správa a údržba silnic Vysočiny, příspěvková organizace</w:t>
      </w:r>
    </w:p>
    <w:p w14:paraId="7FA89791" w14:textId="77777777" w:rsidR="009739BD" w:rsidRPr="003A7024" w:rsidRDefault="009739BD" w:rsidP="009C5EC8">
      <w:pPr>
        <w:spacing w:before="120" w:after="120"/>
        <w:jc w:val="both"/>
        <w:rPr>
          <w:rFonts w:ascii="Calibri" w:hAnsi="Calibri" w:cs="Calibri"/>
          <w:b w:val="0"/>
          <w:sz w:val="24"/>
          <w:szCs w:val="24"/>
        </w:rPr>
      </w:pPr>
      <w:r w:rsidRPr="003A7024">
        <w:rPr>
          <w:rFonts w:ascii="Calibri" w:hAnsi="Calibri" w:cs="Calibri"/>
          <w:b w:val="0"/>
          <w:sz w:val="24"/>
          <w:szCs w:val="24"/>
        </w:rPr>
        <w:tab/>
      </w:r>
      <w:r w:rsidRPr="003A7024">
        <w:rPr>
          <w:rFonts w:ascii="Calibri" w:hAnsi="Calibri" w:cs="Calibri"/>
          <w:b w:val="0"/>
          <w:sz w:val="24"/>
          <w:szCs w:val="24"/>
        </w:rPr>
        <w:tab/>
      </w:r>
      <w:r w:rsidRPr="003A7024">
        <w:rPr>
          <w:rFonts w:ascii="Calibri" w:hAnsi="Calibri" w:cs="Calibri"/>
          <w:b w:val="0"/>
          <w:sz w:val="24"/>
          <w:szCs w:val="24"/>
        </w:rPr>
        <w:tab/>
        <w:t>Kosovská 1122/16</w:t>
      </w:r>
    </w:p>
    <w:p w14:paraId="01CB8AB8" w14:textId="77777777" w:rsidR="009739BD" w:rsidRPr="003A7024" w:rsidRDefault="009739BD" w:rsidP="009C5EC8">
      <w:pPr>
        <w:spacing w:before="120" w:after="120"/>
        <w:jc w:val="both"/>
        <w:rPr>
          <w:rFonts w:ascii="Calibri" w:hAnsi="Calibri" w:cs="Calibri"/>
          <w:b w:val="0"/>
          <w:sz w:val="24"/>
          <w:szCs w:val="24"/>
        </w:rPr>
      </w:pPr>
      <w:r w:rsidRPr="003A7024">
        <w:rPr>
          <w:rFonts w:ascii="Calibri" w:hAnsi="Calibri" w:cs="Calibri"/>
          <w:b w:val="0"/>
          <w:sz w:val="24"/>
          <w:szCs w:val="24"/>
        </w:rPr>
        <w:tab/>
      </w:r>
      <w:r w:rsidRPr="003A7024">
        <w:rPr>
          <w:rFonts w:ascii="Calibri" w:hAnsi="Calibri" w:cs="Calibri"/>
          <w:b w:val="0"/>
          <w:sz w:val="24"/>
          <w:szCs w:val="24"/>
        </w:rPr>
        <w:tab/>
      </w:r>
      <w:r w:rsidRPr="003A7024">
        <w:rPr>
          <w:rFonts w:ascii="Calibri" w:hAnsi="Calibri" w:cs="Calibri"/>
          <w:b w:val="0"/>
          <w:sz w:val="24"/>
          <w:szCs w:val="24"/>
        </w:rPr>
        <w:tab/>
        <w:t>586 01 Jihlava</w:t>
      </w:r>
    </w:p>
    <w:p w14:paraId="78955DD4" w14:textId="77777777" w:rsidR="009739BD" w:rsidRPr="003A7024" w:rsidRDefault="009739BD" w:rsidP="009C5EC8">
      <w:pPr>
        <w:spacing w:before="120" w:after="120"/>
        <w:jc w:val="both"/>
        <w:rPr>
          <w:rFonts w:ascii="Calibri" w:hAnsi="Calibri" w:cs="Calibri"/>
          <w:b w:val="0"/>
          <w:sz w:val="24"/>
          <w:szCs w:val="24"/>
        </w:rPr>
      </w:pPr>
      <w:r w:rsidRPr="003A7024">
        <w:rPr>
          <w:rFonts w:ascii="Calibri" w:hAnsi="Calibri" w:cs="Calibri"/>
          <w:sz w:val="24"/>
          <w:szCs w:val="24"/>
        </w:rPr>
        <w:t>IČO</w:t>
      </w:r>
      <w:r w:rsidR="008E45BF">
        <w:rPr>
          <w:rFonts w:ascii="Calibri" w:hAnsi="Calibri" w:cs="Calibri"/>
          <w:sz w:val="24"/>
          <w:szCs w:val="24"/>
        </w:rPr>
        <w:t>:</w:t>
      </w:r>
      <w:r w:rsidRPr="003A7024">
        <w:rPr>
          <w:rFonts w:ascii="Calibri" w:hAnsi="Calibri" w:cs="Calibri"/>
          <w:sz w:val="24"/>
          <w:szCs w:val="24"/>
        </w:rPr>
        <w:tab/>
      </w:r>
      <w:r w:rsidRPr="003A7024">
        <w:rPr>
          <w:rFonts w:ascii="Calibri" w:hAnsi="Calibri" w:cs="Calibri"/>
          <w:b w:val="0"/>
          <w:sz w:val="24"/>
          <w:szCs w:val="24"/>
        </w:rPr>
        <w:tab/>
      </w:r>
      <w:r w:rsidRPr="003A7024">
        <w:rPr>
          <w:rFonts w:ascii="Calibri" w:hAnsi="Calibri" w:cs="Calibri"/>
          <w:b w:val="0"/>
          <w:sz w:val="24"/>
          <w:szCs w:val="24"/>
        </w:rPr>
        <w:tab/>
        <w:t>000</w:t>
      </w:r>
      <w:r w:rsidR="004E67CA" w:rsidRPr="003A7024">
        <w:rPr>
          <w:rFonts w:ascii="Calibri" w:hAnsi="Calibri" w:cs="Calibri"/>
          <w:b w:val="0"/>
          <w:sz w:val="24"/>
          <w:szCs w:val="24"/>
        </w:rPr>
        <w:t xml:space="preserve"> </w:t>
      </w:r>
      <w:r w:rsidRPr="003A7024">
        <w:rPr>
          <w:rFonts w:ascii="Calibri" w:hAnsi="Calibri" w:cs="Calibri"/>
          <w:b w:val="0"/>
          <w:sz w:val="24"/>
          <w:szCs w:val="24"/>
        </w:rPr>
        <w:t>90</w:t>
      </w:r>
      <w:r w:rsidR="004E67CA" w:rsidRPr="003A7024">
        <w:rPr>
          <w:rFonts w:ascii="Calibri" w:hAnsi="Calibri" w:cs="Calibri"/>
          <w:b w:val="0"/>
          <w:sz w:val="24"/>
          <w:szCs w:val="24"/>
        </w:rPr>
        <w:t xml:space="preserve"> </w:t>
      </w:r>
      <w:r w:rsidRPr="003A7024">
        <w:rPr>
          <w:rFonts w:ascii="Calibri" w:hAnsi="Calibri" w:cs="Calibri"/>
          <w:b w:val="0"/>
          <w:sz w:val="24"/>
          <w:szCs w:val="24"/>
        </w:rPr>
        <w:t>450</w:t>
      </w:r>
    </w:p>
    <w:p w14:paraId="153D7592" w14:textId="77777777" w:rsidR="009739BD" w:rsidRPr="003A7024" w:rsidRDefault="009739BD" w:rsidP="009C5EC8">
      <w:pPr>
        <w:spacing w:before="120" w:after="120"/>
        <w:jc w:val="both"/>
        <w:rPr>
          <w:rFonts w:ascii="Calibri" w:hAnsi="Calibri" w:cs="Calibri"/>
          <w:b w:val="0"/>
          <w:sz w:val="24"/>
          <w:szCs w:val="24"/>
        </w:rPr>
      </w:pPr>
      <w:r w:rsidRPr="003A7024">
        <w:rPr>
          <w:rFonts w:ascii="Calibri" w:hAnsi="Calibri" w:cs="Calibri"/>
          <w:sz w:val="24"/>
          <w:szCs w:val="24"/>
        </w:rPr>
        <w:t>DIČ</w:t>
      </w:r>
      <w:r w:rsidR="008E45BF">
        <w:rPr>
          <w:rFonts w:ascii="Calibri" w:hAnsi="Calibri" w:cs="Calibri"/>
          <w:sz w:val="24"/>
          <w:szCs w:val="24"/>
        </w:rPr>
        <w:t>:</w:t>
      </w:r>
      <w:r w:rsidRPr="003A7024">
        <w:rPr>
          <w:rFonts w:ascii="Calibri" w:hAnsi="Calibri" w:cs="Calibri"/>
          <w:sz w:val="24"/>
          <w:szCs w:val="24"/>
        </w:rPr>
        <w:tab/>
      </w:r>
      <w:r w:rsidRPr="003A7024">
        <w:rPr>
          <w:rFonts w:ascii="Calibri" w:hAnsi="Calibri" w:cs="Calibri"/>
          <w:b w:val="0"/>
          <w:sz w:val="24"/>
          <w:szCs w:val="24"/>
        </w:rPr>
        <w:tab/>
      </w:r>
      <w:r w:rsidRPr="003A7024">
        <w:rPr>
          <w:rFonts w:ascii="Calibri" w:hAnsi="Calibri" w:cs="Calibri"/>
          <w:b w:val="0"/>
          <w:sz w:val="24"/>
          <w:szCs w:val="24"/>
        </w:rPr>
        <w:tab/>
        <w:t>CZ00090450</w:t>
      </w:r>
    </w:p>
    <w:p w14:paraId="71D42DA4" w14:textId="77777777" w:rsidR="009739BD" w:rsidRPr="003A7024" w:rsidRDefault="009739BD" w:rsidP="009C5EC8">
      <w:pPr>
        <w:spacing w:before="120" w:after="120"/>
        <w:jc w:val="both"/>
        <w:rPr>
          <w:rFonts w:ascii="Calibri" w:hAnsi="Calibri" w:cs="Calibri"/>
          <w:b w:val="0"/>
          <w:sz w:val="24"/>
          <w:szCs w:val="24"/>
        </w:rPr>
      </w:pPr>
      <w:r w:rsidRPr="003A7024">
        <w:rPr>
          <w:rFonts w:ascii="Calibri" w:hAnsi="Calibri" w:cs="Calibri"/>
          <w:sz w:val="24"/>
          <w:szCs w:val="24"/>
        </w:rPr>
        <w:t>Právní forma</w:t>
      </w:r>
      <w:r w:rsidRPr="003A7024">
        <w:rPr>
          <w:rFonts w:ascii="Calibri" w:hAnsi="Calibri" w:cs="Calibri"/>
          <w:b w:val="0"/>
          <w:sz w:val="24"/>
          <w:szCs w:val="24"/>
        </w:rPr>
        <w:t>:</w:t>
      </w:r>
      <w:r w:rsidRPr="003A7024">
        <w:rPr>
          <w:rFonts w:ascii="Calibri" w:hAnsi="Calibri" w:cs="Calibri"/>
          <w:b w:val="0"/>
          <w:sz w:val="24"/>
          <w:szCs w:val="24"/>
        </w:rPr>
        <w:tab/>
      </w:r>
      <w:r w:rsidR="008E45BF">
        <w:rPr>
          <w:rFonts w:ascii="Calibri" w:hAnsi="Calibri" w:cs="Calibri"/>
          <w:b w:val="0"/>
          <w:sz w:val="24"/>
          <w:szCs w:val="24"/>
        </w:rPr>
        <w:tab/>
      </w:r>
      <w:r w:rsidRPr="003A7024">
        <w:rPr>
          <w:rFonts w:ascii="Calibri" w:hAnsi="Calibri" w:cs="Calibri"/>
          <w:b w:val="0"/>
          <w:sz w:val="24"/>
          <w:szCs w:val="24"/>
        </w:rPr>
        <w:t>příspěvková organizace</w:t>
      </w:r>
    </w:p>
    <w:p w14:paraId="73E7D0FB" w14:textId="77777777" w:rsidR="009739BD" w:rsidRPr="003A7024" w:rsidRDefault="009739BD" w:rsidP="009C5EC8">
      <w:pPr>
        <w:spacing w:before="120" w:after="120"/>
        <w:ind w:left="2124" w:hanging="2124"/>
        <w:jc w:val="both"/>
        <w:rPr>
          <w:rFonts w:ascii="Calibri" w:hAnsi="Calibri" w:cs="Calibri"/>
          <w:b w:val="0"/>
          <w:sz w:val="24"/>
          <w:szCs w:val="24"/>
        </w:rPr>
      </w:pPr>
      <w:r w:rsidRPr="003A7024">
        <w:rPr>
          <w:rFonts w:ascii="Calibri" w:hAnsi="Calibri" w:cs="Calibri"/>
          <w:sz w:val="24"/>
          <w:szCs w:val="24"/>
        </w:rPr>
        <w:t>Zastoupený:</w:t>
      </w:r>
      <w:r w:rsidRPr="003A7024">
        <w:rPr>
          <w:rFonts w:ascii="Calibri" w:hAnsi="Calibri" w:cs="Calibri"/>
          <w:b w:val="0"/>
          <w:sz w:val="24"/>
          <w:szCs w:val="24"/>
        </w:rPr>
        <w:tab/>
        <w:t xml:space="preserve">Ing. </w:t>
      </w:r>
      <w:r w:rsidR="00C25DF3">
        <w:rPr>
          <w:rFonts w:ascii="Calibri" w:hAnsi="Calibri" w:cs="Calibri"/>
          <w:b w:val="0"/>
          <w:sz w:val="24"/>
          <w:szCs w:val="24"/>
        </w:rPr>
        <w:t xml:space="preserve">Radovanem </w:t>
      </w:r>
      <w:proofErr w:type="spellStart"/>
      <w:r w:rsidR="00C25DF3">
        <w:rPr>
          <w:rFonts w:ascii="Calibri" w:hAnsi="Calibri" w:cs="Calibri"/>
          <w:b w:val="0"/>
          <w:sz w:val="24"/>
          <w:szCs w:val="24"/>
        </w:rPr>
        <w:t>Necidem</w:t>
      </w:r>
      <w:proofErr w:type="spellEnd"/>
      <w:r w:rsidR="008F12A6" w:rsidRPr="003A7024">
        <w:rPr>
          <w:rFonts w:ascii="Calibri" w:hAnsi="Calibri" w:cs="Calibri"/>
          <w:b w:val="0"/>
          <w:sz w:val="24"/>
          <w:szCs w:val="24"/>
        </w:rPr>
        <w:t xml:space="preserve">, </w:t>
      </w:r>
      <w:r w:rsidRPr="003A7024">
        <w:rPr>
          <w:rFonts w:ascii="Calibri" w:hAnsi="Calibri" w:cs="Calibri"/>
          <w:b w:val="0"/>
          <w:sz w:val="24"/>
          <w:szCs w:val="24"/>
        </w:rPr>
        <w:t>ředitelem organizace</w:t>
      </w:r>
    </w:p>
    <w:p w14:paraId="1F49164F" w14:textId="3D55C4D7" w:rsidR="009739BD" w:rsidRPr="003A7024" w:rsidRDefault="009739BD" w:rsidP="009C5EC8">
      <w:pPr>
        <w:spacing w:before="120" w:after="120"/>
        <w:jc w:val="both"/>
        <w:rPr>
          <w:rFonts w:ascii="Calibri" w:hAnsi="Calibri" w:cs="Calibri"/>
          <w:b w:val="0"/>
          <w:sz w:val="24"/>
          <w:szCs w:val="24"/>
        </w:rPr>
      </w:pPr>
      <w:r w:rsidRPr="003A7024">
        <w:rPr>
          <w:rFonts w:ascii="Calibri" w:hAnsi="Calibri" w:cs="Calibri"/>
          <w:sz w:val="24"/>
          <w:szCs w:val="24"/>
        </w:rPr>
        <w:t>Telefon:</w:t>
      </w:r>
      <w:r w:rsidR="005F7DE7">
        <w:rPr>
          <w:rFonts w:ascii="Calibri" w:hAnsi="Calibri" w:cs="Calibri"/>
          <w:b w:val="0"/>
          <w:sz w:val="24"/>
          <w:szCs w:val="24"/>
        </w:rPr>
        <w:tab/>
      </w:r>
      <w:r w:rsidR="005F7DE7">
        <w:rPr>
          <w:rFonts w:ascii="Calibri" w:hAnsi="Calibri" w:cs="Calibri"/>
          <w:b w:val="0"/>
          <w:sz w:val="24"/>
          <w:szCs w:val="24"/>
        </w:rPr>
        <w:tab/>
        <w:t>567 117 158</w:t>
      </w:r>
    </w:p>
    <w:p w14:paraId="0BF3C027" w14:textId="77777777" w:rsidR="009739BD" w:rsidRPr="003A7024" w:rsidRDefault="009739BD" w:rsidP="009C5EC8">
      <w:pPr>
        <w:spacing w:before="120" w:after="120"/>
        <w:jc w:val="both"/>
        <w:rPr>
          <w:rFonts w:ascii="Calibri" w:hAnsi="Calibri" w:cs="Calibri"/>
          <w:b w:val="0"/>
          <w:sz w:val="24"/>
          <w:szCs w:val="24"/>
        </w:rPr>
      </w:pPr>
      <w:r w:rsidRPr="003A7024">
        <w:rPr>
          <w:rFonts w:ascii="Calibri" w:hAnsi="Calibri" w:cs="Calibri"/>
          <w:sz w:val="24"/>
          <w:szCs w:val="24"/>
        </w:rPr>
        <w:t>E-mail:</w:t>
      </w:r>
      <w:r w:rsidRPr="003A7024">
        <w:rPr>
          <w:rFonts w:ascii="Calibri" w:hAnsi="Calibri" w:cs="Calibri"/>
          <w:sz w:val="24"/>
          <w:szCs w:val="24"/>
        </w:rPr>
        <w:tab/>
      </w:r>
      <w:r w:rsidRPr="003A7024">
        <w:rPr>
          <w:rFonts w:ascii="Calibri" w:hAnsi="Calibri" w:cs="Calibri"/>
          <w:b w:val="0"/>
          <w:sz w:val="24"/>
          <w:szCs w:val="24"/>
        </w:rPr>
        <w:tab/>
      </w:r>
      <w:r w:rsidR="008E45BF">
        <w:rPr>
          <w:rFonts w:ascii="Calibri" w:hAnsi="Calibri" w:cs="Calibri"/>
          <w:b w:val="0"/>
          <w:sz w:val="24"/>
          <w:szCs w:val="24"/>
        </w:rPr>
        <w:tab/>
      </w:r>
      <w:proofErr w:type="spellStart"/>
      <w:r w:rsidRPr="003A7024">
        <w:rPr>
          <w:rFonts w:ascii="Calibri" w:hAnsi="Calibri" w:cs="Calibri"/>
          <w:b w:val="0"/>
          <w:sz w:val="24"/>
          <w:szCs w:val="24"/>
        </w:rPr>
        <w:t>ksusv</w:t>
      </w:r>
      <w:proofErr w:type="spellEnd"/>
      <w:r w:rsidRPr="003A7024">
        <w:rPr>
          <w:rFonts w:ascii="Calibri" w:hAnsi="Calibri" w:cs="Calibri"/>
          <w:b w:val="0"/>
          <w:sz w:val="24"/>
          <w:szCs w:val="24"/>
        </w:rPr>
        <w:sym w:font="Times New Roman" w:char="0040"/>
      </w:r>
      <w:r w:rsidRPr="003A7024">
        <w:rPr>
          <w:rFonts w:ascii="Calibri" w:hAnsi="Calibri" w:cs="Calibri"/>
          <w:b w:val="0"/>
          <w:sz w:val="24"/>
          <w:szCs w:val="24"/>
        </w:rPr>
        <w:t>ksusv.cz</w:t>
      </w:r>
    </w:p>
    <w:p w14:paraId="795205D7" w14:textId="77777777" w:rsidR="009739BD" w:rsidRPr="003A7024" w:rsidRDefault="009739BD" w:rsidP="009C5EC8">
      <w:pPr>
        <w:spacing w:before="120" w:after="120"/>
        <w:jc w:val="both"/>
        <w:rPr>
          <w:rFonts w:ascii="Calibri" w:hAnsi="Calibri" w:cs="Calibri"/>
          <w:b w:val="0"/>
          <w:sz w:val="24"/>
          <w:szCs w:val="24"/>
        </w:rPr>
      </w:pPr>
      <w:r w:rsidRPr="003A7024">
        <w:rPr>
          <w:rFonts w:ascii="Calibri" w:hAnsi="Calibri" w:cs="Calibri"/>
          <w:sz w:val="24"/>
          <w:szCs w:val="24"/>
        </w:rPr>
        <w:t>Nadřízený orgán:</w:t>
      </w:r>
      <w:r w:rsidRPr="003A7024">
        <w:rPr>
          <w:rFonts w:ascii="Calibri" w:hAnsi="Calibri" w:cs="Calibri"/>
          <w:b w:val="0"/>
          <w:sz w:val="24"/>
          <w:szCs w:val="24"/>
        </w:rPr>
        <w:tab/>
        <w:t>Kraj Vysočina</w:t>
      </w:r>
    </w:p>
    <w:p w14:paraId="5AB6FA3F" w14:textId="77777777" w:rsidR="009355EA" w:rsidRPr="003A7024" w:rsidRDefault="009355EA" w:rsidP="009C5EC8">
      <w:pPr>
        <w:spacing w:before="120" w:after="120"/>
        <w:jc w:val="both"/>
        <w:rPr>
          <w:rFonts w:ascii="Calibri" w:hAnsi="Calibri" w:cs="Calibri"/>
          <w:sz w:val="4"/>
          <w:szCs w:val="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D32AA7" w:rsidRPr="003A7024" w14:paraId="1917CA9F" w14:textId="77777777">
        <w:trPr>
          <w:jc w:val="center"/>
        </w:trPr>
        <w:tc>
          <w:tcPr>
            <w:tcW w:w="9212" w:type="dxa"/>
            <w:shd w:val="clear" w:color="auto" w:fill="FDE9D9"/>
          </w:tcPr>
          <w:p w14:paraId="38AB2784" w14:textId="77777777" w:rsidR="00D32AA7" w:rsidRPr="003A7024" w:rsidRDefault="00D32AA7" w:rsidP="009C5EC8">
            <w:pPr>
              <w:pStyle w:val="Nadpis1"/>
              <w:keepNext w:val="0"/>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t>Charakteristika zadavatele</w:t>
            </w:r>
          </w:p>
        </w:tc>
      </w:tr>
    </w:tbl>
    <w:p w14:paraId="40C4FD2B" w14:textId="77777777" w:rsidR="00B25FB7" w:rsidRDefault="00C13AA9" w:rsidP="009C5EC8">
      <w:pPr>
        <w:overflowPunct/>
        <w:autoSpaceDE/>
        <w:autoSpaceDN/>
        <w:adjustRightInd/>
        <w:spacing w:before="120" w:after="120"/>
        <w:jc w:val="both"/>
        <w:textAlignment w:val="auto"/>
        <w:rPr>
          <w:rFonts w:ascii="Calibri" w:hAnsi="Calibri" w:cs="Calibri"/>
          <w:b w:val="0"/>
          <w:sz w:val="24"/>
          <w:szCs w:val="24"/>
        </w:rPr>
      </w:pPr>
      <w:r w:rsidRPr="00DB263F">
        <w:rPr>
          <w:rFonts w:ascii="Calibri" w:hAnsi="Calibri" w:cs="Calibri"/>
          <w:b w:val="0"/>
          <w:sz w:val="24"/>
          <w:szCs w:val="24"/>
        </w:rPr>
        <w:t xml:space="preserve">Krajská správa a údržba silnic Vysočiny, příspěvková organizace, jako veřejný zadavatel ve smyslu ustanovení § 4 odst. </w:t>
      </w:r>
      <w:r>
        <w:rPr>
          <w:rFonts w:ascii="Calibri" w:hAnsi="Calibri" w:cs="Calibri"/>
          <w:b w:val="0"/>
          <w:sz w:val="24"/>
          <w:szCs w:val="24"/>
        </w:rPr>
        <w:t>1</w:t>
      </w:r>
      <w:r w:rsidRPr="00DB263F">
        <w:rPr>
          <w:rFonts w:ascii="Calibri" w:hAnsi="Calibri" w:cs="Calibri"/>
          <w:b w:val="0"/>
          <w:sz w:val="24"/>
          <w:szCs w:val="24"/>
        </w:rPr>
        <w:t xml:space="preserve"> písm. d) zákona č. 134/2016 Sb., o zadávání veřejných zakázek, ve znění pozdějších předpisů (dále jen „zákon“) </w:t>
      </w:r>
      <w:r w:rsidRPr="00DB263F">
        <w:rPr>
          <w:rFonts w:ascii="Calibri" w:hAnsi="Calibri" w:cs="Calibri"/>
          <w:sz w:val="24"/>
          <w:szCs w:val="24"/>
          <w:u w:val="single"/>
        </w:rPr>
        <w:t xml:space="preserve">vyzývá tímto </w:t>
      </w:r>
      <w:r>
        <w:rPr>
          <w:rFonts w:ascii="Calibri" w:hAnsi="Calibri" w:cs="Calibri"/>
          <w:sz w:val="24"/>
          <w:szCs w:val="24"/>
          <w:u w:val="single"/>
        </w:rPr>
        <w:t xml:space="preserve">dodavatele </w:t>
      </w:r>
      <w:r w:rsidRPr="00DB263F">
        <w:rPr>
          <w:rFonts w:ascii="Calibri" w:hAnsi="Calibri" w:cs="Calibri"/>
          <w:b w:val="0"/>
          <w:sz w:val="24"/>
          <w:szCs w:val="24"/>
        </w:rPr>
        <w:t>k podání nabídky na veřejnou zakázku malého rozsahu.</w:t>
      </w:r>
    </w:p>
    <w:p w14:paraId="6031386E" w14:textId="77777777" w:rsidR="00B25FB7" w:rsidRDefault="00B25FB7" w:rsidP="009C5EC8">
      <w:pPr>
        <w:overflowPunct/>
        <w:autoSpaceDE/>
        <w:autoSpaceDN/>
        <w:adjustRightInd/>
        <w:spacing w:before="120" w:after="120"/>
        <w:jc w:val="both"/>
        <w:textAlignment w:val="auto"/>
        <w:rPr>
          <w:rFonts w:ascii="Calibri" w:hAnsi="Calibri" w:cs="Calibri"/>
          <w:b w:val="0"/>
          <w:sz w:val="24"/>
          <w:szCs w:val="24"/>
        </w:rPr>
      </w:pPr>
    </w:p>
    <w:p w14:paraId="5B4EBDAF" w14:textId="77777777" w:rsidR="00B25FB7" w:rsidRDefault="00B25FB7" w:rsidP="009C5EC8">
      <w:pPr>
        <w:overflowPunct/>
        <w:autoSpaceDE/>
        <w:autoSpaceDN/>
        <w:adjustRightInd/>
        <w:spacing w:before="120" w:after="120"/>
        <w:jc w:val="both"/>
        <w:textAlignment w:val="auto"/>
        <w:rPr>
          <w:rFonts w:ascii="Calibri" w:hAnsi="Calibri" w:cs="Calibri"/>
          <w:b w:val="0"/>
          <w:sz w:val="24"/>
          <w:szCs w:val="24"/>
        </w:rPr>
      </w:pPr>
      <w:r w:rsidRPr="001114DE">
        <w:rPr>
          <w:rFonts w:ascii="Calibri" w:hAnsi="Calibri" w:cs="Calibri"/>
          <w:b w:val="0"/>
          <w:sz w:val="24"/>
          <w:szCs w:val="24"/>
        </w:rPr>
        <w:t xml:space="preserve">Podle druhu a způsobu zadávání jde o veřejnou zakázku malého rozsahu na </w:t>
      </w:r>
      <w:r>
        <w:rPr>
          <w:rFonts w:ascii="Calibri" w:hAnsi="Calibri" w:cs="Calibri"/>
          <w:b w:val="0"/>
          <w:sz w:val="24"/>
          <w:szCs w:val="24"/>
        </w:rPr>
        <w:t>služby</w:t>
      </w:r>
      <w:r w:rsidR="005541CF">
        <w:rPr>
          <w:rFonts w:ascii="Calibri" w:hAnsi="Calibri" w:cs="Calibri"/>
          <w:b w:val="0"/>
          <w:sz w:val="24"/>
          <w:szCs w:val="24"/>
        </w:rPr>
        <w:t xml:space="preserve"> </w:t>
      </w:r>
      <w:r w:rsidRPr="001114DE">
        <w:rPr>
          <w:rFonts w:ascii="Calibri" w:hAnsi="Calibri" w:cs="Calibri"/>
          <w:b w:val="0"/>
          <w:sz w:val="24"/>
          <w:szCs w:val="24"/>
        </w:rPr>
        <w:t xml:space="preserve">(dále jen „veřejná zakázka“) zadávanou </w:t>
      </w:r>
      <w:r>
        <w:rPr>
          <w:rFonts w:ascii="Calibri" w:hAnsi="Calibri" w:cs="Calibri"/>
          <w:b w:val="0"/>
          <w:sz w:val="24"/>
          <w:szCs w:val="24"/>
        </w:rPr>
        <w:t>v poptávkovém řízení</w:t>
      </w:r>
      <w:r w:rsidRPr="001114DE">
        <w:rPr>
          <w:rFonts w:ascii="Calibri" w:hAnsi="Calibri" w:cs="Calibri"/>
          <w:b w:val="0"/>
          <w:sz w:val="24"/>
          <w:szCs w:val="24"/>
        </w:rPr>
        <w:t>.</w:t>
      </w:r>
    </w:p>
    <w:p w14:paraId="76CFC7B9" w14:textId="77777777" w:rsidR="00BF0119" w:rsidRDefault="00BF0119" w:rsidP="009C5EC8">
      <w:pPr>
        <w:overflowPunct/>
        <w:autoSpaceDE/>
        <w:autoSpaceDN/>
        <w:adjustRightInd/>
        <w:spacing w:before="120" w:after="120"/>
        <w:jc w:val="both"/>
        <w:textAlignment w:val="auto"/>
        <w:rPr>
          <w:rFonts w:ascii="Calibri" w:hAnsi="Calibri" w:cs="Calibri"/>
          <w:b w:val="0"/>
          <w:sz w:val="24"/>
          <w:szCs w:val="24"/>
        </w:rPr>
      </w:pPr>
    </w:p>
    <w:p w14:paraId="1C2E0CA7" w14:textId="720141F5" w:rsidR="00BF0119" w:rsidRPr="00BF0119" w:rsidRDefault="00BF0119" w:rsidP="009C5EC8">
      <w:pPr>
        <w:overflowPunct/>
        <w:autoSpaceDE/>
        <w:autoSpaceDN/>
        <w:adjustRightInd/>
        <w:spacing w:before="120" w:after="120"/>
        <w:jc w:val="both"/>
        <w:textAlignment w:val="auto"/>
        <w:rPr>
          <w:rFonts w:ascii="Calibri" w:hAnsi="Calibri" w:cs="Calibri"/>
          <w:b w:val="0"/>
          <w:sz w:val="24"/>
          <w:szCs w:val="24"/>
        </w:rPr>
      </w:pPr>
      <w:r w:rsidRPr="00BF0119">
        <w:rPr>
          <w:rFonts w:ascii="Calibri" w:hAnsi="Calibri" w:cs="Calibri"/>
          <w:b w:val="0"/>
          <w:sz w:val="24"/>
          <w:szCs w:val="24"/>
        </w:rPr>
        <w:t xml:space="preserve">Cílem veřejné zakázky je získat </w:t>
      </w:r>
      <w:r w:rsidR="0040682D">
        <w:rPr>
          <w:rFonts w:ascii="Calibri" w:hAnsi="Calibri" w:cs="Calibri"/>
          <w:b w:val="0"/>
          <w:sz w:val="24"/>
          <w:szCs w:val="24"/>
        </w:rPr>
        <w:t>projektovou dokumentaci na opravu nebo rekonstrukci stavby v rámci silniční sítě Kraje Vysočina</w:t>
      </w:r>
      <w:r w:rsidR="003559A7" w:rsidRPr="003559A7">
        <w:rPr>
          <w:rFonts w:ascii="Calibri" w:hAnsi="Calibri" w:cs="Calibri"/>
          <w:b w:val="0"/>
          <w:sz w:val="24"/>
          <w:szCs w:val="24"/>
        </w:rPr>
        <w:t>.</w:t>
      </w:r>
    </w:p>
    <w:p w14:paraId="2DA833AB" w14:textId="77777777" w:rsidR="00BF0119" w:rsidRPr="001114DE" w:rsidRDefault="00BF0119" w:rsidP="009C5EC8">
      <w:pPr>
        <w:overflowPunct/>
        <w:autoSpaceDE/>
        <w:autoSpaceDN/>
        <w:adjustRightInd/>
        <w:spacing w:before="120" w:after="120"/>
        <w:jc w:val="both"/>
        <w:textAlignment w:val="auto"/>
        <w:rPr>
          <w:rFonts w:ascii="Calibri" w:hAnsi="Calibri" w:cs="Calibri"/>
          <w:b w:val="0"/>
          <w:sz w:val="24"/>
          <w:szCs w:val="24"/>
        </w:rPr>
      </w:pPr>
    </w:p>
    <w:p w14:paraId="28D2E829" w14:textId="77777777" w:rsidR="00B20917" w:rsidRPr="003A7024" w:rsidRDefault="00A26695" w:rsidP="00893597">
      <w:pPr>
        <w:overflowPunct/>
        <w:autoSpaceDE/>
        <w:autoSpaceDN/>
        <w:adjustRightInd/>
        <w:jc w:val="both"/>
        <w:textAlignment w:val="auto"/>
        <w:rPr>
          <w:rFonts w:ascii="Calibri" w:hAnsi="Calibri" w:cs="Calibri"/>
          <w:b w:val="0"/>
          <w:sz w:val="4"/>
          <w:szCs w:val="4"/>
        </w:rPr>
      </w:pPr>
      <w:r w:rsidRPr="003A7024">
        <w:rPr>
          <w:rFonts w:ascii="Calibri" w:hAnsi="Calibri" w:cs="Calibri"/>
          <w:b w:val="0"/>
          <w:sz w:val="4"/>
          <w:szCs w:val="4"/>
        </w:rPr>
        <w:br w:type="page"/>
      </w:r>
      <w:r w:rsidR="00E64B5C">
        <w:rPr>
          <w:rFonts w:ascii="Calibri" w:hAnsi="Calibri" w:cs="Calibri"/>
          <w:b w:val="0"/>
          <w:sz w:val="4"/>
          <w:szCs w:val="4"/>
        </w:rPr>
        <w:lastRenderedPageBreak/>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D32AA7" w:rsidRPr="003A7024" w14:paraId="1BB50237" w14:textId="77777777">
        <w:trPr>
          <w:jc w:val="center"/>
        </w:trPr>
        <w:tc>
          <w:tcPr>
            <w:tcW w:w="9212" w:type="dxa"/>
            <w:shd w:val="clear" w:color="auto" w:fill="FDE9D9"/>
          </w:tcPr>
          <w:p w14:paraId="3E2139D9" w14:textId="77777777" w:rsidR="00D32AA7" w:rsidRPr="003A7024" w:rsidRDefault="00123251" w:rsidP="009C5EC8">
            <w:pPr>
              <w:pStyle w:val="Nadpis1"/>
              <w:keepNext w:val="0"/>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t xml:space="preserve">1. </w:t>
            </w:r>
            <w:r w:rsidR="00D32AA7" w:rsidRPr="003A7024">
              <w:rPr>
                <w:rFonts w:ascii="Calibri" w:hAnsi="Calibri" w:cs="Calibri"/>
                <w:sz w:val="24"/>
                <w:szCs w:val="24"/>
                <w:lang w:val="cs-CZ" w:eastAsia="cs-CZ"/>
              </w:rPr>
              <w:t>Předmět veřejné zakázky</w:t>
            </w:r>
          </w:p>
        </w:tc>
      </w:tr>
    </w:tbl>
    <w:p w14:paraId="0A22BD4B" w14:textId="0AB9C949" w:rsidR="003C3903" w:rsidRPr="003A7024" w:rsidRDefault="007473F4" w:rsidP="009C5EC8">
      <w:pPr>
        <w:pStyle w:val="Nadpis1"/>
        <w:keepNext w:val="0"/>
        <w:spacing w:before="120" w:after="120"/>
        <w:jc w:val="both"/>
        <w:rPr>
          <w:rFonts w:ascii="Calibri" w:hAnsi="Calibri" w:cs="Calibri"/>
          <w:bCs w:val="0"/>
          <w:kern w:val="0"/>
          <w:sz w:val="24"/>
          <w:szCs w:val="24"/>
        </w:rPr>
      </w:pPr>
      <w:r>
        <w:rPr>
          <w:rFonts w:ascii="Calibri" w:hAnsi="Calibri" w:cs="Calibri"/>
          <w:bCs w:val="0"/>
          <w:kern w:val="0"/>
          <w:sz w:val="24"/>
          <w:szCs w:val="24"/>
          <w:lang w:val="cs-CZ"/>
        </w:rPr>
        <w:t>Předmět</w:t>
      </w:r>
      <w:r w:rsidR="003C3903" w:rsidRPr="003A7024">
        <w:rPr>
          <w:rFonts w:ascii="Calibri" w:hAnsi="Calibri" w:cs="Calibri"/>
          <w:bCs w:val="0"/>
          <w:kern w:val="0"/>
          <w:sz w:val="24"/>
          <w:szCs w:val="24"/>
          <w:lang w:val="cs-CZ"/>
        </w:rPr>
        <w:t xml:space="preserve"> plnění veřejné zakázky</w:t>
      </w:r>
    </w:p>
    <w:p w14:paraId="71C49A65" w14:textId="74639C90" w:rsidR="00BF0119" w:rsidRDefault="006E2663" w:rsidP="009C5EC8">
      <w:pPr>
        <w:spacing w:before="120" w:after="120"/>
        <w:jc w:val="both"/>
        <w:rPr>
          <w:rFonts w:ascii="Calibri" w:hAnsi="Calibri" w:cs="Calibri"/>
          <w:b w:val="0"/>
          <w:bCs/>
          <w:sz w:val="24"/>
          <w:szCs w:val="24"/>
        </w:rPr>
      </w:pPr>
      <w:r w:rsidRPr="006E2663">
        <w:rPr>
          <w:rFonts w:ascii="Calibri" w:hAnsi="Calibri" w:cs="Calibri"/>
          <w:b w:val="0"/>
          <w:bCs/>
          <w:sz w:val="24"/>
          <w:szCs w:val="24"/>
        </w:rPr>
        <w:t>Pře</w:t>
      </w:r>
      <w:r w:rsidR="00332DF1">
        <w:rPr>
          <w:rFonts w:ascii="Calibri" w:hAnsi="Calibri" w:cs="Calibri"/>
          <w:b w:val="0"/>
          <w:bCs/>
          <w:sz w:val="24"/>
          <w:szCs w:val="24"/>
        </w:rPr>
        <w:t>dmětem plnění veřejné zakázky je</w:t>
      </w:r>
      <w:r w:rsidRPr="006E2663">
        <w:rPr>
          <w:rFonts w:ascii="Calibri" w:hAnsi="Calibri" w:cs="Calibri"/>
          <w:b w:val="0"/>
          <w:bCs/>
          <w:sz w:val="24"/>
          <w:szCs w:val="24"/>
        </w:rPr>
        <w:t xml:space="preserve"> vypracování projektové dokumentace na rekonstrukci mostu ev. č. </w:t>
      </w:r>
      <w:r w:rsidR="00716EA7">
        <w:rPr>
          <w:rFonts w:ascii="Calibri" w:hAnsi="Calibri" w:cs="Calibri"/>
          <w:b w:val="0"/>
          <w:bCs/>
          <w:sz w:val="24"/>
          <w:szCs w:val="24"/>
        </w:rPr>
        <w:t>379</w:t>
      </w:r>
      <w:r w:rsidR="00442EF3">
        <w:rPr>
          <w:rFonts w:ascii="Calibri" w:hAnsi="Calibri" w:cs="Calibri"/>
          <w:b w:val="0"/>
          <w:bCs/>
          <w:sz w:val="24"/>
          <w:szCs w:val="24"/>
        </w:rPr>
        <w:t>2</w:t>
      </w:r>
      <w:r w:rsidR="00716EA7">
        <w:rPr>
          <w:rFonts w:ascii="Calibri" w:hAnsi="Calibri" w:cs="Calibri"/>
          <w:b w:val="0"/>
          <w:bCs/>
          <w:sz w:val="24"/>
          <w:szCs w:val="24"/>
        </w:rPr>
        <w:t>-</w:t>
      </w:r>
      <w:r w:rsidR="00442EF3">
        <w:rPr>
          <w:rFonts w:ascii="Calibri" w:hAnsi="Calibri" w:cs="Calibri"/>
          <w:b w:val="0"/>
          <w:bCs/>
          <w:sz w:val="24"/>
          <w:szCs w:val="24"/>
        </w:rPr>
        <w:t>1</w:t>
      </w:r>
      <w:r w:rsidR="00A82FAD">
        <w:rPr>
          <w:rFonts w:ascii="Calibri" w:hAnsi="Calibri" w:cs="Calibri"/>
          <w:b w:val="0"/>
          <w:bCs/>
          <w:sz w:val="24"/>
          <w:szCs w:val="24"/>
        </w:rPr>
        <w:t xml:space="preserve">.  </w:t>
      </w:r>
      <w:r w:rsidR="00442EF3">
        <w:rPr>
          <w:rFonts w:ascii="Calibri" w:hAnsi="Calibri" w:cs="Calibri"/>
          <w:b w:val="0"/>
          <w:bCs/>
          <w:sz w:val="24"/>
          <w:szCs w:val="24"/>
        </w:rPr>
        <w:t>Stávající most převádí místní potok a nachází se v obci Vlkov ve staničení 4,563 km silnice III/3792</w:t>
      </w:r>
      <w:r w:rsidR="000E6CE3">
        <w:rPr>
          <w:rFonts w:ascii="Calibri" w:hAnsi="Calibri" w:cs="Calibri"/>
          <w:b w:val="0"/>
          <w:bCs/>
          <w:sz w:val="24"/>
          <w:szCs w:val="24"/>
        </w:rPr>
        <w:t xml:space="preserve">, okres Žďár nad Sázavou. Most je </w:t>
      </w:r>
      <w:proofErr w:type="spellStart"/>
      <w:r w:rsidR="000E6CE3">
        <w:rPr>
          <w:rFonts w:ascii="Calibri" w:hAnsi="Calibri" w:cs="Calibri"/>
          <w:b w:val="0"/>
          <w:bCs/>
          <w:sz w:val="24"/>
          <w:szCs w:val="24"/>
        </w:rPr>
        <w:t>jednopolový</w:t>
      </w:r>
      <w:proofErr w:type="spellEnd"/>
      <w:r w:rsidR="00C41241">
        <w:rPr>
          <w:rFonts w:ascii="Calibri" w:hAnsi="Calibri" w:cs="Calibri"/>
          <w:b w:val="0"/>
          <w:bCs/>
          <w:sz w:val="24"/>
          <w:szCs w:val="24"/>
        </w:rPr>
        <w:t>.</w:t>
      </w:r>
    </w:p>
    <w:p w14:paraId="0CD44001" w14:textId="5D2ABC52" w:rsidR="00243C8E" w:rsidRPr="006951F1" w:rsidRDefault="00243C8E" w:rsidP="009C5EC8">
      <w:pPr>
        <w:spacing w:before="120" w:after="120"/>
        <w:jc w:val="both"/>
        <w:rPr>
          <w:rFonts w:ascii="Calibri" w:hAnsi="Calibri" w:cs="Calibri"/>
          <w:b w:val="0"/>
          <w:sz w:val="24"/>
          <w:szCs w:val="24"/>
        </w:rPr>
      </w:pPr>
      <w:r>
        <w:rPr>
          <w:rFonts w:ascii="Calibri" w:hAnsi="Calibri" w:cs="Calibri"/>
          <w:b w:val="0"/>
          <w:bCs/>
          <w:sz w:val="24"/>
          <w:szCs w:val="24"/>
        </w:rPr>
        <w:t>Předmětem plnění je dále zajištění výkonu autorského dozoru.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577F3B" w:rsidRPr="003A7024" w14:paraId="7D2F8D37" w14:textId="77777777">
        <w:trPr>
          <w:jc w:val="center"/>
        </w:trPr>
        <w:tc>
          <w:tcPr>
            <w:tcW w:w="9212" w:type="dxa"/>
            <w:shd w:val="clear" w:color="auto" w:fill="FDE9D9"/>
          </w:tcPr>
          <w:p w14:paraId="1E63FEB8" w14:textId="77777777" w:rsidR="00577F3B" w:rsidRPr="003A7024" w:rsidRDefault="00123251" w:rsidP="009C5EC8">
            <w:pPr>
              <w:pStyle w:val="Nadpis1"/>
              <w:keepNext w:val="0"/>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t xml:space="preserve">2. </w:t>
            </w:r>
            <w:r w:rsidR="00577F3B" w:rsidRPr="003A7024">
              <w:rPr>
                <w:rFonts w:ascii="Calibri" w:hAnsi="Calibri" w:cs="Calibri"/>
                <w:sz w:val="24"/>
                <w:szCs w:val="24"/>
                <w:lang w:val="cs-CZ" w:eastAsia="cs-CZ"/>
              </w:rPr>
              <w:t>Technické podmínky</w:t>
            </w:r>
          </w:p>
        </w:tc>
      </w:tr>
    </w:tbl>
    <w:p w14:paraId="244975E9" w14:textId="77777777" w:rsidR="00D02F56" w:rsidRDefault="00D02F56" w:rsidP="00C91C79">
      <w:pPr>
        <w:numPr>
          <w:ilvl w:val="0"/>
          <w:numId w:val="12"/>
        </w:numPr>
        <w:tabs>
          <w:tab w:val="left" w:pos="567"/>
        </w:tabs>
        <w:overflowPunct/>
        <w:autoSpaceDE/>
        <w:autoSpaceDN/>
        <w:adjustRightInd/>
        <w:spacing w:before="120" w:after="120"/>
        <w:ind w:left="567" w:hanging="567"/>
        <w:jc w:val="both"/>
        <w:textAlignment w:val="auto"/>
        <w:rPr>
          <w:rFonts w:ascii="Calibri" w:hAnsi="Calibri" w:cs="Calibri"/>
          <w:sz w:val="24"/>
          <w:szCs w:val="24"/>
        </w:rPr>
      </w:pPr>
      <w:r>
        <w:rPr>
          <w:rFonts w:ascii="Calibri" w:hAnsi="Calibri" w:cs="Calibri"/>
          <w:sz w:val="24"/>
          <w:szCs w:val="24"/>
        </w:rPr>
        <w:t>Stanovení technických podmínek</w:t>
      </w:r>
    </w:p>
    <w:p w14:paraId="0B577DB5" w14:textId="013F1050" w:rsidR="00E03FD1" w:rsidRPr="00E03FD1" w:rsidRDefault="00E03FD1" w:rsidP="009C5EC8">
      <w:pPr>
        <w:tabs>
          <w:tab w:val="left" w:pos="567"/>
        </w:tabs>
        <w:overflowPunct/>
        <w:autoSpaceDE/>
        <w:autoSpaceDN/>
        <w:adjustRightInd/>
        <w:spacing w:before="120" w:after="120"/>
        <w:ind w:left="567"/>
        <w:jc w:val="both"/>
        <w:textAlignment w:val="auto"/>
        <w:rPr>
          <w:rFonts w:ascii="Calibri" w:hAnsi="Calibri" w:cs="Calibri"/>
          <w:b w:val="0"/>
          <w:sz w:val="24"/>
          <w:szCs w:val="24"/>
        </w:rPr>
      </w:pPr>
      <w:r w:rsidRPr="00E03FD1">
        <w:rPr>
          <w:rFonts w:ascii="Calibri" w:hAnsi="Calibri" w:cs="Calibri"/>
          <w:b w:val="0"/>
          <w:sz w:val="24"/>
          <w:szCs w:val="24"/>
        </w:rPr>
        <w:t xml:space="preserve">Projektová dokumentace bude zpracována v rozsahu a náležitostech dle </w:t>
      </w:r>
      <w:r>
        <w:rPr>
          <w:rFonts w:ascii="Calibri" w:hAnsi="Calibri" w:cs="Calibri"/>
          <w:b w:val="0"/>
          <w:sz w:val="24"/>
          <w:szCs w:val="24"/>
        </w:rPr>
        <w:t>této výzvy a</w:t>
      </w:r>
      <w:r w:rsidR="007473F4">
        <w:rPr>
          <w:rFonts w:ascii="Calibri" w:hAnsi="Calibri" w:cs="Calibri"/>
          <w:b w:val="0"/>
          <w:sz w:val="24"/>
          <w:szCs w:val="24"/>
        </w:rPr>
        <w:t> </w:t>
      </w:r>
      <w:r>
        <w:rPr>
          <w:rFonts w:ascii="Calibri" w:hAnsi="Calibri" w:cs="Calibri"/>
          <w:b w:val="0"/>
          <w:sz w:val="24"/>
          <w:szCs w:val="24"/>
        </w:rPr>
        <w:t xml:space="preserve">zadávací dokumentace </w:t>
      </w:r>
      <w:r w:rsidRPr="00E03FD1">
        <w:rPr>
          <w:rFonts w:ascii="Calibri" w:hAnsi="Calibri" w:cs="Calibri"/>
          <w:b w:val="0"/>
          <w:sz w:val="24"/>
          <w:szCs w:val="24"/>
        </w:rPr>
        <w:t xml:space="preserve">a bude respektovat podmínky stanovené ve vyjádřeních orgánů státní správy a správců dotčených sítí. </w:t>
      </w:r>
    </w:p>
    <w:p w14:paraId="367E3D81" w14:textId="77777777" w:rsidR="00E03FD1" w:rsidRPr="00E03FD1" w:rsidRDefault="00E03FD1" w:rsidP="009C5EC8">
      <w:pPr>
        <w:tabs>
          <w:tab w:val="left" w:pos="567"/>
        </w:tabs>
        <w:overflowPunct/>
        <w:autoSpaceDE/>
        <w:autoSpaceDN/>
        <w:adjustRightInd/>
        <w:spacing w:before="120" w:after="120"/>
        <w:ind w:left="567"/>
        <w:jc w:val="both"/>
        <w:textAlignment w:val="auto"/>
        <w:rPr>
          <w:rFonts w:ascii="Calibri" w:hAnsi="Calibri" w:cs="Calibri"/>
          <w:b w:val="0"/>
          <w:sz w:val="24"/>
          <w:szCs w:val="24"/>
        </w:rPr>
      </w:pPr>
      <w:r w:rsidRPr="00E03FD1">
        <w:rPr>
          <w:rFonts w:ascii="Calibri" w:hAnsi="Calibri" w:cs="Calibri"/>
          <w:b w:val="0"/>
          <w:sz w:val="24"/>
          <w:szCs w:val="24"/>
        </w:rPr>
        <w:t>Projektová dokumentace této veřejné zakázky bude vypracována v rozsahu daném platnými předpisy v době zpracování a předání dokončeného předmětu plnění. Zadavatel si vyhrazuje právo ke zpracování oponentního posouzení jakékoliv části předmětu plnění.</w:t>
      </w:r>
    </w:p>
    <w:p w14:paraId="04E3E639" w14:textId="77777777" w:rsidR="00E03FD1" w:rsidRDefault="00E03FD1" w:rsidP="009C5EC8">
      <w:pPr>
        <w:tabs>
          <w:tab w:val="left" w:pos="567"/>
        </w:tabs>
        <w:overflowPunct/>
        <w:autoSpaceDE/>
        <w:autoSpaceDN/>
        <w:adjustRightInd/>
        <w:spacing w:before="120" w:after="120"/>
        <w:ind w:left="567"/>
        <w:jc w:val="both"/>
        <w:textAlignment w:val="auto"/>
        <w:rPr>
          <w:rFonts w:ascii="Calibri" w:hAnsi="Calibri" w:cs="Calibri"/>
          <w:b w:val="0"/>
          <w:sz w:val="24"/>
          <w:szCs w:val="24"/>
        </w:rPr>
      </w:pPr>
      <w:r w:rsidRPr="00E03FD1">
        <w:rPr>
          <w:rFonts w:ascii="Calibri" w:hAnsi="Calibri" w:cs="Calibri"/>
          <w:b w:val="0"/>
          <w:sz w:val="24"/>
          <w:szCs w:val="24"/>
        </w:rPr>
        <w:t>Soupis prací pro veřejnou zakázku bude vypracován v souladu s vyhláškou 169/2016 Sb., o stanovení rozsahu dokumentace veřejné zakázky na stavební práce a soupisu stavebních prací, dodávek a služeb s výkazem výměr</w:t>
      </w:r>
      <w:r>
        <w:rPr>
          <w:rFonts w:ascii="Calibri" w:hAnsi="Calibri" w:cs="Calibri"/>
          <w:b w:val="0"/>
          <w:sz w:val="24"/>
          <w:szCs w:val="24"/>
        </w:rPr>
        <w:t>, v platném znění</w:t>
      </w:r>
      <w:r w:rsidRPr="00E03FD1">
        <w:rPr>
          <w:rFonts w:ascii="Calibri" w:hAnsi="Calibri" w:cs="Calibri"/>
          <w:b w:val="0"/>
          <w:sz w:val="24"/>
          <w:szCs w:val="24"/>
        </w:rPr>
        <w:t xml:space="preserve"> a požadavek na rozdělení dle hlavních a vedlejších aktivit projektu.</w:t>
      </w:r>
      <w:r>
        <w:rPr>
          <w:rFonts w:ascii="Calibri" w:hAnsi="Calibri" w:cs="Calibri"/>
          <w:b w:val="0"/>
          <w:sz w:val="24"/>
          <w:szCs w:val="24"/>
        </w:rPr>
        <w:t xml:space="preserve"> </w:t>
      </w:r>
    </w:p>
    <w:p w14:paraId="6C9D85F2" w14:textId="6E779810" w:rsidR="00906F81" w:rsidRDefault="00E03FD1" w:rsidP="009C5EC8">
      <w:pPr>
        <w:tabs>
          <w:tab w:val="left" w:pos="567"/>
        </w:tabs>
        <w:overflowPunct/>
        <w:autoSpaceDE/>
        <w:autoSpaceDN/>
        <w:adjustRightInd/>
        <w:spacing w:before="120" w:after="120"/>
        <w:ind w:left="567"/>
        <w:jc w:val="both"/>
        <w:textAlignment w:val="auto"/>
        <w:rPr>
          <w:rFonts w:ascii="Calibri" w:hAnsi="Calibri" w:cs="Calibri"/>
          <w:sz w:val="24"/>
          <w:szCs w:val="24"/>
        </w:rPr>
      </w:pPr>
      <w:r>
        <w:rPr>
          <w:rFonts w:ascii="Calibri" w:hAnsi="Calibri" w:cs="Calibri"/>
          <w:b w:val="0"/>
          <w:sz w:val="24"/>
          <w:szCs w:val="24"/>
        </w:rPr>
        <w:t>T</w:t>
      </w:r>
      <w:r w:rsidR="00906F81">
        <w:rPr>
          <w:rFonts w:ascii="Calibri" w:hAnsi="Calibri" w:cs="Calibri"/>
          <w:b w:val="0"/>
          <w:sz w:val="24"/>
          <w:szCs w:val="24"/>
        </w:rPr>
        <w:t>echnické podmínky předmětu plnění jsou uvedeny v </w:t>
      </w:r>
      <w:r w:rsidR="00906F81">
        <w:rPr>
          <w:rFonts w:ascii="Calibri" w:hAnsi="Calibri" w:cs="Calibri"/>
          <w:sz w:val="24"/>
          <w:szCs w:val="24"/>
        </w:rPr>
        <w:t>příloze A1.</w:t>
      </w:r>
    </w:p>
    <w:p w14:paraId="006B3A07" w14:textId="653E4569" w:rsidR="00495873" w:rsidRPr="00B70063" w:rsidRDefault="00E03FD1" w:rsidP="009C5EC8">
      <w:pPr>
        <w:tabs>
          <w:tab w:val="left" w:pos="567"/>
        </w:tabs>
        <w:overflowPunct/>
        <w:autoSpaceDE/>
        <w:autoSpaceDN/>
        <w:adjustRightInd/>
        <w:spacing w:before="120" w:after="120"/>
        <w:ind w:left="567"/>
        <w:jc w:val="both"/>
        <w:textAlignment w:val="auto"/>
        <w:rPr>
          <w:rFonts w:ascii="Calibri" w:hAnsi="Calibri" w:cs="Calibri"/>
          <w:b w:val="0"/>
          <w:sz w:val="24"/>
          <w:szCs w:val="24"/>
        </w:rPr>
      </w:pPr>
      <w:r>
        <w:rPr>
          <w:rFonts w:ascii="Calibri" w:hAnsi="Calibri" w:cs="Calibri"/>
          <w:b w:val="0"/>
          <w:sz w:val="24"/>
          <w:szCs w:val="24"/>
        </w:rPr>
        <w:t xml:space="preserve">Další údaje nezbytné pro podání nabídky zadavatel poskytuje v přílohách </w:t>
      </w:r>
      <w:r w:rsidRPr="00E03FD1">
        <w:rPr>
          <w:rFonts w:ascii="Calibri" w:hAnsi="Calibri" w:cs="Calibri"/>
          <w:sz w:val="24"/>
          <w:szCs w:val="24"/>
        </w:rPr>
        <w:t>A2 až A</w:t>
      </w:r>
      <w:r w:rsidR="000E6CE3">
        <w:rPr>
          <w:rFonts w:ascii="Calibri" w:hAnsi="Calibri" w:cs="Calibri"/>
          <w:sz w:val="24"/>
          <w:szCs w:val="24"/>
        </w:rPr>
        <w:t>4</w:t>
      </w:r>
      <w:r w:rsidR="00B70063">
        <w:rPr>
          <w:rFonts w:ascii="Calibri" w:hAnsi="Calibri" w:cs="Calibri"/>
          <w:b w:val="0"/>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123251" w:rsidRPr="003A7024" w14:paraId="2740ECAD" w14:textId="77777777" w:rsidTr="00F83F38">
        <w:tc>
          <w:tcPr>
            <w:tcW w:w="9212" w:type="dxa"/>
            <w:shd w:val="clear" w:color="auto" w:fill="FDE9D9"/>
          </w:tcPr>
          <w:p w14:paraId="089A6C7F" w14:textId="77777777" w:rsidR="00123251" w:rsidRPr="003A7024" w:rsidRDefault="00123251" w:rsidP="009C5EC8">
            <w:pPr>
              <w:pStyle w:val="Nadpis1"/>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t>3</w:t>
            </w:r>
            <w:r w:rsidR="007D695B" w:rsidRPr="003A7024">
              <w:rPr>
                <w:rFonts w:ascii="Calibri" w:hAnsi="Calibri" w:cs="Calibri"/>
                <w:sz w:val="24"/>
                <w:szCs w:val="24"/>
                <w:lang w:val="cs-CZ" w:eastAsia="cs-CZ"/>
              </w:rPr>
              <w:t>.</w:t>
            </w:r>
            <w:r w:rsidRPr="003A7024">
              <w:rPr>
                <w:rFonts w:ascii="Calibri" w:hAnsi="Calibri" w:cs="Calibri"/>
                <w:sz w:val="24"/>
                <w:szCs w:val="24"/>
                <w:lang w:val="cs-CZ" w:eastAsia="cs-CZ"/>
              </w:rPr>
              <w:t xml:space="preserve"> </w:t>
            </w:r>
            <w:r w:rsidR="005541CF">
              <w:rPr>
                <w:rFonts w:ascii="Calibri" w:hAnsi="Calibri" w:cs="Calibri"/>
                <w:sz w:val="24"/>
                <w:szCs w:val="24"/>
                <w:lang w:val="cs-CZ" w:eastAsia="cs-CZ"/>
              </w:rPr>
              <w:t>Způsob financování veřejné zakázky</w:t>
            </w:r>
          </w:p>
        </w:tc>
      </w:tr>
    </w:tbl>
    <w:p w14:paraId="00C46698" w14:textId="77777777" w:rsidR="005541CF" w:rsidRPr="00DB263F" w:rsidRDefault="005541CF" w:rsidP="009C5EC8">
      <w:pPr>
        <w:keepNext/>
        <w:spacing w:before="120" w:after="120"/>
        <w:ind w:left="567" w:hanging="567"/>
        <w:jc w:val="both"/>
        <w:rPr>
          <w:rFonts w:ascii="Calibri" w:hAnsi="Calibri" w:cs="Calibri"/>
          <w:b w:val="0"/>
          <w:sz w:val="24"/>
          <w:szCs w:val="24"/>
        </w:rPr>
      </w:pPr>
      <w:r w:rsidRPr="00C15D1A">
        <w:rPr>
          <w:rFonts w:ascii="Calibri" w:hAnsi="Calibri" w:cs="Calibri"/>
          <w:b w:val="0"/>
          <w:sz w:val="24"/>
          <w:szCs w:val="24"/>
        </w:rPr>
        <w:t>Zadavatel předpokládá financování veřejné zakázky z vlastních prostředků.</w:t>
      </w:r>
      <w:r w:rsidRPr="00DB263F">
        <w:rPr>
          <w:rFonts w:ascii="Calibri" w:hAnsi="Calibri" w:cs="Calibri"/>
          <w:b w:val="0"/>
          <w:sz w:val="24"/>
          <w:szCs w:val="24"/>
        </w:rPr>
        <w:t xml:space="preserve"> </w:t>
      </w:r>
    </w:p>
    <w:tbl>
      <w:tblPr>
        <w:tblW w:w="0" w:type="auto"/>
        <w:tblBorders>
          <w:top w:val="single" w:sz="4" w:space="0" w:color="auto"/>
          <w:left w:val="single" w:sz="4" w:space="0" w:color="auto"/>
          <w:bottom w:val="single" w:sz="4" w:space="0" w:color="auto"/>
          <w:right w:val="single" w:sz="4" w:space="0" w:color="auto"/>
        </w:tblBorders>
        <w:shd w:val="clear" w:color="auto" w:fill="FDE9D9"/>
        <w:tblLook w:val="04A0" w:firstRow="1" w:lastRow="0" w:firstColumn="1" w:lastColumn="0" w:noHBand="0" w:noVBand="1"/>
      </w:tblPr>
      <w:tblGrid>
        <w:gridCol w:w="9060"/>
      </w:tblGrid>
      <w:tr w:rsidR="00123251" w:rsidRPr="003A7024" w14:paraId="6CC5FC10" w14:textId="77777777" w:rsidTr="003A7024">
        <w:tc>
          <w:tcPr>
            <w:tcW w:w="9212" w:type="dxa"/>
            <w:shd w:val="clear" w:color="auto" w:fill="FDE9D9"/>
          </w:tcPr>
          <w:p w14:paraId="09A07C1C" w14:textId="77777777" w:rsidR="00123251" w:rsidRPr="003A7024" w:rsidRDefault="00123251" w:rsidP="009C5EC8">
            <w:pPr>
              <w:pStyle w:val="Nadpis1"/>
              <w:keepNext w:val="0"/>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t>4. Požadavky na varianty</w:t>
            </w:r>
          </w:p>
        </w:tc>
      </w:tr>
    </w:tbl>
    <w:p w14:paraId="0263D881" w14:textId="77777777" w:rsidR="00511527" w:rsidRDefault="00123251" w:rsidP="009C5EC8">
      <w:pPr>
        <w:spacing w:before="120" w:after="120"/>
        <w:jc w:val="both"/>
        <w:rPr>
          <w:rFonts w:ascii="Calibri" w:hAnsi="Calibri" w:cs="Calibri"/>
          <w:b w:val="0"/>
          <w:sz w:val="24"/>
          <w:szCs w:val="24"/>
        </w:rPr>
      </w:pPr>
      <w:r w:rsidRPr="003A7024">
        <w:rPr>
          <w:rFonts w:ascii="Calibri" w:hAnsi="Calibri" w:cs="Calibri"/>
          <w:b w:val="0"/>
          <w:sz w:val="24"/>
          <w:szCs w:val="24"/>
        </w:rPr>
        <w:t>Zadavatel nepřipouští variantní řešení.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123251" w:rsidRPr="003A7024" w14:paraId="7852FE0D" w14:textId="77777777">
        <w:trPr>
          <w:jc w:val="center"/>
        </w:trPr>
        <w:tc>
          <w:tcPr>
            <w:tcW w:w="9212" w:type="dxa"/>
            <w:shd w:val="clear" w:color="auto" w:fill="FDE9D9"/>
          </w:tcPr>
          <w:p w14:paraId="4B759146" w14:textId="77777777" w:rsidR="00123251" w:rsidRPr="003A7024" w:rsidRDefault="00123251" w:rsidP="009C5EC8">
            <w:pPr>
              <w:pStyle w:val="Nadpis1"/>
              <w:keepNext w:val="0"/>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t>5. Kontaktní osoba a prohlídka místa plnění</w:t>
            </w:r>
          </w:p>
        </w:tc>
      </w:tr>
    </w:tbl>
    <w:p w14:paraId="22E91E7A" w14:textId="77777777" w:rsidR="00123251" w:rsidRPr="003A7024" w:rsidRDefault="00123251" w:rsidP="00C91C79">
      <w:pPr>
        <w:keepNext/>
        <w:widowControl w:val="0"/>
        <w:numPr>
          <w:ilvl w:val="0"/>
          <w:numId w:val="15"/>
        </w:numPr>
        <w:overflowPunct/>
        <w:autoSpaceDE/>
        <w:autoSpaceDN/>
        <w:adjustRightInd/>
        <w:spacing w:before="120" w:after="120"/>
        <w:ind w:left="567" w:hanging="567"/>
        <w:jc w:val="both"/>
        <w:textAlignment w:val="auto"/>
        <w:rPr>
          <w:rFonts w:ascii="Calibri" w:hAnsi="Calibri" w:cs="Calibri"/>
          <w:sz w:val="24"/>
          <w:szCs w:val="24"/>
        </w:rPr>
      </w:pPr>
      <w:r w:rsidRPr="003A7024">
        <w:rPr>
          <w:rFonts w:ascii="Calibri" w:hAnsi="Calibri" w:cs="Calibri"/>
          <w:sz w:val="24"/>
          <w:szCs w:val="24"/>
        </w:rPr>
        <w:t>Kontaktní osoba</w:t>
      </w:r>
    </w:p>
    <w:p w14:paraId="6442FB92" w14:textId="65A93843" w:rsidR="00F56C82" w:rsidRDefault="00F56C82" w:rsidP="009C5EC8">
      <w:pPr>
        <w:widowControl w:val="0"/>
        <w:overflowPunct/>
        <w:autoSpaceDE/>
        <w:autoSpaceDN/>
        <w:adjustRightInd/>
        <w:spacing w:before="120" w:after="120"/>
        <w:ind w:left="567"/>
        <w:jc w:val="both"/>
        <w:textAlignment w:val="auto"/>
        <w:rPr>
          <w:rFonts w:ascii="Calibri" w:hAnsi="Calibri" w:cs="Calibri"/>
          <w:b w:val="0"/>
          <w:sz w:val="24"/>
          <w:szCs w:val="24"/>
        </w:rPr>
      </w:pPr>
      <w:r w:rsidRPr="003A7024">
        <w:rPr>
          <w:rFonts w:ascii="Calibri" w:hAnsi="Calibri" w:cs="Calibri"/>
          <w:b w:val="0"/>
          <w:sz w:val="24"/>
          <w:szCs w:val="24"/>
        </w:rPr>
        <w:t xml:space="preserve">Zadavatel se zavazuje poskytnout </w:t>
      </w:r>
      <w:r w:rsidR="005C1F6D">
        <w:rPr>
          <w:rFonts w:ascii="Calibri" w:hAnsi="Calibri" w:cs="Calibri"/>
          <w:b w:val="0"/>
          <w:sz w:val="24"/>
          <w:szCs w:val="24"/>
        </w:rPr>
        <w:t>dodavatelům</w:t>
      </w:r>
      <w:r w:rsidRPr="003A7024">
        <w:rPr>
          <w:rFonts w:ascii="Calibri" w:hAnsi="Calibri" w:cs="Calibri"/>
          <w:b w:val="0"/>
          <w:sz w:val="24"/>
          <w:szCs w:val="24"/>
        </w:rPr>
        <w:t xml:space="preserve"> potřebné informace a podklady potřebné pro splnění veřejné zakázky, které nejsou součástí této zadávací dokumentace. Poskytnuty budou na vyžádání </w:t>
      </w:r>
      <w:r w:rsidR="00581B4B">
        <w:rPr>
          <w:rFonts w:ascii="Calibri" w:hAnsi="Calibri" w:cs="Calibri"/>
          <w:b w:val="0"/>
          <w:sz w:val="24"/>
          <w:szCs w:val="24"/>
        </w:rPr>
        <w:t>účastníka</w:t>
      </w:r>
      <w:r w:rsidR="00AD53AE">
        <w:rPr>
          <w:rFonts w:ascii="Calibri" w:hAnsi="Calibri" w:cs="Calibri"/>
          <w:b w:val="0"/>
          <w:sz w:val="24"/>
          <w:szCs w:val="24"/>
        </w:rPr>
        <w:t xml:space="preserve"> poptávkového řízení (dále také účastník)</w:t>
      </w:r>
      <w:r w:rsidR="00581B4B">
        <w:rPr>
          <w:rFonts w:ascii="Calibri" w:hAnsi="Calibri" w:cs="Calibri"/>
          <w:b w:val="0"/>
          <w:sz w:val="24"/>
          <w:szCs w:val="24"/>
        </w:rPr>
        <w:t>.</w:t>
      </w:r>
      <w:r w:rsidRPr="003A7024">
        <w:rPr>
          <w:rFonts w:ascii="Calibri" w:hAnsi="Calibri" w:cs="Calibri"/>
          <w:b w:val="0"/>
          <w:sz w:val="24"/>
          <w:szCs w:val="24"/>
        </w:rPr>
        <w:t xml:space="preserve"> </w:t>
      </w:r>
    </w:p>
    <w:p w14:paraId="78B9F44A" w14:textId="77777777" w:rsidR="00581B4B" w:rsidRPr="00DD1223" w:rsidRDefault="00581B4B" w:rsidP="009C5EC8">
      <w:pPr>
        <w:keepNext/>
        <w:overflowPunct/>
        <w:autoSpaceDE/>
        <w:autoSpaceDN/>
        <w:adjustRightInd/>
        <w:spacing w:before="120" w:after="120"/>
        <w:ind w:firstLine="567"/>
        <w:jc w:val="both"/>
        <w:textAlignment w:val="auto"/>
        <w:rPr>
          <w:rFonts w:ascii="Calibri" w:hAnsi="Calibri" w:cs="Calibri"/>
          <w:b w:val="0"/>
          <w:sz w:val="24"/>
          <w:szCs w:val="24"/>
          <w:u w:val="single"/>
        </w:rPr>
      </w:pPr>
      <w:r w:rsidRPr="00DD1223">
        <w:rPr>
          <w:rFonts w:ascii="Calibri" w:hAnsi="Calibri" w:cs="Calibri"/>
          <w:b w:val="0"/>
          <w:sz w:val="24"/>
          <w:szCs w:val="24"/>
          <w:u w:val="single"/>
        </w:rPr>
        <w:t>Kontaktní osoba ve věcech zadávací dokumentace:</w:t>
      </w:r>
    </w:p>
    <w:p w14:paraId="10DDBC70" w14:textId="7A7C6C4F" w:rsidR="00521C4E" w:rsidRPr="007473F4" w:rsidRDefault="007473F4" w:rsidP="009C5EC8">
      <w:pPr>
        <w:widowControl w:val="0"/>
        <w:overflowPunct/>
        <w:autoSpaceDE/>
        <w:autoSpaceDN/>
        <w:adjustRightInd/>
        <w:spacing w:before="120" w:after="120"/>
        <w:ind w:left="2693" w:hanging="2126"/>
        <w:jc w:val="both"/>
        <w:textAlignment w:val="auto"/>
        <w:rPr>
          <w:rFonts w:ascii="Calibri" w:hAnsi="Calibri" w:cs="Calibri"/>
          <w:b w:val="0"/>
          <w:sz w:val="24"/>
          <w:szCs w:val="24"/>
        </w:rPr>
      </w:pPr>
      <w:r w:rsidRPr="007473F4">
        <w:rPr>
          <w:rFonts w:ascii="Calibri" w:hAnsi="Calibri" w:cs="Calibri"/>
          <w:b w:val="0"/>
          <w:sz w:val="24"/>
          <w:szCs w:val="24"/>
        </w:rPr>
        <w:t>Libuše Valová</w:t>
      </w:r>
      <w:r w:rsidR="003072AA" w:rsidRPr="007473F4">
        <w:rPr>
          <w:rFonts w:ascii="Calibri" w:hAnsi="Calibri" w:cs="Calibri"/>
          <w:b w:val="0"/>
          <w:sz w:val="24"/>
          <w:szCs w:val="24"/>
        </w:rPr>
        <w:tab/>
      </w:r>
      <w:r w:rsidR="00671AC0" w:rsidRPr="007473F4">
        <w:rPr>
          <w:rFonts w:ascii="Calibri" w:hAnsi="Calibri" w:cs="Calibri"/>
          <w:b w:val="0"/>
          <w:sz w:val="24"/>
          <w:szCs w:val="24"/>
        </w:rPr>
        <w:t xml:space="preserve">  </w:t>
      </w:r>
      <w:r w:rsidR="00F56C82" w:rsidRPr="007473F4">
        <w:rPr>
          <w:rFonts w:ascii="Calibri" w:hAnsi="Calibri" w:cs="Calibri"/>
          <w:b w:val="0"/>
          <w:sz w:val="24"/>
          <w:szCs w:val="24"/>
        </w:rPr>
        <w:t xml:space="preserve"> </w:t>
      </w:r>
      <w:r w:rsidR="00F56C82" w:rsidRPr="007473F4">
        <w:rPr>
          <w:rFonts w:ascii="Calibri" w:hAnsi="Calibri" w:cs="Calibri"/>
          <w:b w:val="0"/>
          <w:sz w:val="24"/>
          <w:szCs w:val="24"/>
        </w:rPr>
        <w:tab/>
      </w:r>
      <w:r w:rsidR="003072AA" w:rsidRPr="007473F4">
        <w:rPr>
          <w:rFonts w:ascii="Calibri" w:hAnsi="Calibri" w:cs="Calibri"/>
          <w:b w:val="0"/>
          <w:sz w:val="24"/>
          <w:szCs w:val="24"/>
        </w:rPr>
        <w:t>referentka oddělení obchodního a veřejných zakázek</w:t>
      </w:r>
      <w:r w:rsidR="00F56C82" w:rsidRPr="007473F4">
        <w:rPr>
          <w:rFonts w:ascii="Calibri" w:hAnsi="Calibri" w:cs="Calibri"/>
          <w:b w:val="0"/>
          <w:sz w:val="24"/>
          <w:szCs w:val="24"/>
        </w:rPr>
        <w:t xml:space="preserve">, </w:t>
      </w:r>
    </w:p>
    <w:p w14:paraId="2592CA6A" w14:textId="3AC2A391" w:rsidR="00B2379A" w:rsidRDefault="00B440BC" w:rsidP="009C5EC8">
      <w:pPr>
        <w:widowControl w:val="0"/>
        <w:overflowPunct/>
        <w:autoSpaceDE/>
        <w:autoSpaceDN/>
        <w:adjustRightInd/>
        <w:spacing w:before="120" w:after="120"/>
        <w:ind w:left="2694"/>
        <w:jc w:val="both"/>
        <w:textAlignment w:val="auto"/>
        <w:rPr>
          <w:rFonts w:ascii="Calibri" w:hAnsi="Calibri" w:cs="Calibri"/>
          <w:b w:val="0"/>
          <w:sz w:val="24"/>
          <w:szCs w:val="24"/>
        </w:rPr>
      </w:pPr>
      <w:r w:rsidRPr="007473F4">
        <w:rPr>
          <w:rFonts w:ascii="Calibri" w:hAnsi="Calibri" w:cs="Calibri"/>
          <w:b w:val="0"/>
          <w:sz w:val="24"/>
          <w:szCs w:val="24"/>
        </w:rPr>
        <w:lastRenderedPageBreak/>
        <w:t xml:space="preserve">  </w:t>
      </w:r>
      <w:r w:rsidR="00B148DC" w:rsidRPr="007473F4">
        <w:rPr>
          <w:rFonts w:ascii="Calibri" w:hAnsi="Calibri" w:cs="Calibri"/>
          <w:b w:val="0"/>
          <w:sz w:val="24"/>
          <w:szCs w:val="24"/>
        </w:rPr>
        <w:tab/>
      </w:r>
      <w:r w:rsidR="00B148DC" w:rsidRPr="007473F4">
        <w:rPr>
          <w:rFonts w:ascii="Calibri" w:hAnsi="Calibri" w:cs="Calibri"/>
          <w:b w:val="0"/>
          <w:sz w:val="24"/>
          <w:szCs w:val="24"/>
        </w:rPr>
        <w:tab/>
      </w:r>
      <w:r w:rsidR="00F56C82" w:rsidRPr="007473F4">
        <w:rPr>
          <w:rFonts w:ascii="Calibri" w:hAnsi="Calibri" w:cs="Calibri"/>
          <w:b w:val="0"/>
          <w:sz w:val="24"/>
          <w:szCs w:val="24"/>
        </w:rPr>
        <w:t>tel.: 567 117 1</w:t>
      </w:r>
      <w:r w:rsidR="004961E8" w:rsidRPr="007473F4">
        <w:rPr>
          <w:rFonts w:ascii="Calibri" w:hAnsi="Calibri" w:cs="Calibri"/>
          <w:b w:val="0"/>
          <w:sz w:val="24"/>
          <w:szCs w:val="24"/>
        </w:rPr>
        <w:t>6</w:t>
      </w:r>
      <w:r w:rsidR="007473F4" w:rsidRPr="007473F4">
        <w:rPr>
          <w:rFonts w:ascii="Calibri" w:hAnsi="Calibri" w:cs="Calibri"/>
          <w:b w:val="0"/>
          <w:sz w:val="24"/>
          <w:szCs w:val="24"/>
        </w:rPr>
        <w:t>4</w:t>
      </w:r>
    </w:p>
    <w:p w14:paraId="0B6C010E" w14:textId="28DB83AE" w:rsidR="00F56C82" w:rsidRPr="003A7024" w:rsidRDefault="00B440BC" w:rsidP="009C5EC8">
      <w:pPr>
        <w:widowControl w:val="0"/>
        <w:overflowPunct/>
        <w:autoSpaceDE/>
        <w:autoSpaceDN/>
        <w:adjustRightInd/>
        <w:spacing w:before="120" w:after="120"/>
        <w:ind w:left="2693"/>
        <w:jc w:val="both"/>
        <w:textAlignment w:val="auto"/>
        <w:rPr>
          <w:rFonts w:ascii="Calibri" w:hAnsi="Calibri" w:cs="Calibri"/>
          <w:b w:val="0"/>
          <w:sz w:val="24"/>
          <w:szCs w:val="24"/>
        </w:rPr>
      </w:pPr>
      <w:r>
        <w:rPr>
          <w:rFonts w:ascii="Calibri" w:hAnsi="Calibri" w:cs="Calibri"/>
          <w:b w:val="0"/>
          <w:sz w:val="24"/>
          <w:szCs w:val="24"/>
        </w:rPr>
        <w:t xml:space="preserve">  </w:t>
      </w:r>
      <w:r w:rsidR="00B148DC">
        <w:rPr>
          <w:rFonts w:ascii="Calibri" w:hAnsi="Calibri" w:cs="Calibri"/>
          <w:b w:val="0"/>
          <w:sz w:val="24"/>
          <w:szCs w:val="24"/>
        </w:rPr>
        <w:tab/>
      </w:r>
      <w:r w:rsidR="00B148DC">
        <w:rPr>
          <w:rFonts w:ascii="Calibri" w:hAnsi="Calibri" w:cs="Calibri"/>
          <w:b w:val="0"/>
          <w:sz w:val="24"/>
          <w:szCs w:val="24"/>
        </w:rPr>
        <w:tab/>
      </w:r>
      <w:r w:rsidR="00F56C82" w:rsidRPr="003A7024">
        <w:rPr>
          <w:rFonts w:ascii="Calibri" w:hAnsi="Calibri" w:cs="Calibri"/>
          <w:b w:val="0"/>
          <w:sz w:val="24"/>
          <w:szCs w:val="24"/>
        </w:rPr>
        <w:t xml:space="preserve">email: </w:t>
      </w:r>
      <w:r w:rsidR="00E03FD1">
        <w:rPr>
          <w:rFonts w:ascii="Calibri" w:hAnsi="Calibri" w:cs="Calibri"/>
          <w:b w:val="0"/>
          <w:sz w:val="24"/>
          <w:szCs w:val="24"/>
        </w:rPr>
        <w:t>ksusv</w:t>
      </w:r>
      <w:r w:rsidR="00C46D92" w:rsidRPr="003A7024">
        <w:rPr>
          <w:rFonts w:ascii="Calibri" w:hAnsi="Calibri" w:cs="Calibri"/>
          <w:b w:val="0"/>
          <w:sz w:val="24"/>
          <w:szCs w:val="24"/>
        </w:rPr>
        <w:t>@ksusv.cz</w:t>
      </w:r>
    </w:p>
    <w:p w14:paraId="49712092" w14:textId="77777777" w:rsidR="00123251" w:rsidRPr="00D00DF8" w:rsidRDefault="00123251" w:rsidP="00C91C79">
      <w:pPr>
        <w:numPr>
          <w:ilvl w:val="0"/>
          <w:numId w:val="15"/>
        </w:numPr>
        <w:overflowPunct/>
        <w:autoSpaceDE/>
        <w:autoSpaceDN/>
        <w:adjustRightInd/>
        <w:spacing w:before="120" w:after="120"/>
        <w:ind w:left="567" w:hanging="567"/>
        <w:jc w:val="both"/>
        <w:textAlignment w:val="auto"/>
        <w:rPr>
          <w:rFonts w:ascii="Calibri" w:hAnsi="Calibri" w:cs="Calibri"/>
          <w:sz w:val="24"/>
          <w:szCs w:val="24"/>
        </w:rPr>
      </w:pPr>
      <w:r w:rsidRPr="00D00DF8">
        <w:rPr>
          <w:rFonts w:ascii="Calibri" w:hAnsi="Calibri" w:cs="Calibri"/>
          <w:sz w:val="24"/>
          <w:szCs w:val="24"/>
        </w:rPr>
        <w:t>Prohlídka místa plnění</w:t>
      </w:r>
    </w:p>
    <w:p w14:paraId="13FB5A82" w14:textId="5846A7BE" w:rsidR="005541CF" w:rsidRPr="008E69DE" w:rsidRDefault="0045393C" w:rsidP="009C5EC8">
      <w:pPr>
        <w:spacing w:before="120" w:after="120"/>
        <w:ind w:left="567"/>
        <w:jc w:val="both"/>
        <w:rPr>
          <w:rFonts w:ascii="Calibri" w:hAnsi="Calibri" w:cs="Calibri"/>
          <w:b w:val="0"/>
          <w:sz w:val="24"/>
          <w:szCs w:val="24"/>
        </w:rPr>
      </w:pPr>
      <w:r>
        <w:rPr>
          <w:rFonts w:ascii="Calibri" w:hAnsi="Calibri" w:cs="Calibri"/>
          <w:b w:val="0"/>
          <w:sz w:val="24"/>
          <w:szCs w:val="24"/>
        </w:rPr>
        <w:t>Míst</w:t>
      </w:r>
      <w:r w:rsidR="00716EA7">
        <w:rPr>
          <w:rFonts w:ascii="Calibri" w:hAnsi="Calibri" w:cs="Calibri"/>
          <w:b w:val="0"/>
          <w:sz w:val="24"/>
          <w:szCs w:val="24"/>
        </w:rPr>
        <w:t>o</w:t>
      </w:r>
      <w:r>
        <w:rPr>
          <w:rFonts w:ascii="Calibri" w:hAnsi="Calibri" w:cs="Calibri"/>
          <w:b w:val="0"/>
          <w:sz w:val="24"/>
          <w:szCs w:val="24"/>
        </w:rPr>
        <w:t xml:space="preserve"> plnění j</w:t>
      </w:r>
      <w:r w:rsidR="00716EA7">
        <w:rPr>
          <w:rFonts w:ascii="Calibri" w:hAnsi="Calibri" w:cs="Calibri"/>
          <w:b w:val="0"/>
          <w:sz w:val="24"/>
          <w:szCs w:val="24"/>
        </w:rPr>
        <w:t>e</w:t>
      </w:r>
      <w:r>
        <w:rPr>
          <w:rFonts w:ascii="Calibri" w:hAnsi="Calibri" w:cs="Calibri"/>
          <w:b w:val="0"/>
          <w:sz w:val="24"/>
          <w:szCs w:val="24"/>
        </w:rPr>
        <w:t xml:space="preserve"> veřejně dostupn</w:t>
      </w:r>
      <w:r w:rsidR="00716EA7">
        <w:rPr>
          <w:rFonts w:ascii="Calibri" w:hAnsi="Calibri" w:cs="Calibri"/>
          <w:b w:val="0"/>
          <w:sz w:val="24"/>
          <w:szCs w:val="24"/>
        </w:rPr>
        <w:t>é</w:t>
      </w:r>
      <w:r>
        <w:rPr>
          <w:rFonts w:ascii="Calibri" w:hAnsi="Calibri" w:cs="Calibri"/>
          <w:b w:val="0"/>
          <w:sz w:val="24"/>
          <w:szCs w:val="24"/>
        </w:rPr>
        <w:t xml:space="preserve"> a z</w:t>
      </w:r>
      <w:r w:rsidR="005541CF" w:rsidRPr="00D00DF8">
        <w:rPr>
          <w:rFonts w:ascii="Calibri" w:hAnsi="Calibri" w:cs="Calibri"/>
          <w:b w:val="0"/>
          <w:sz w:val="24"/>
          <w:szCs w:val="24"/>
        </w:rPr>
        <w:t xml:space="preserve">adavatel s ohledem na </w:t>
      </w:r>
      <w:r w:rsidR="00D00DF8">
        <w:rPr>
          <w:rFonts w:ascii="Calibri" w:hAnsi="Calibri" w:cs="Calibri"/>
          <w:b w:val="0"/>
          <w:sz w:val="24"/>
          <w:szCs w:val="24"/>
        </w:rPr>
        <w:t xml:space="preserve">charakter plnění </w:t>
      </w:r>
      <w:r w:rsidR="005541CF" w:rsidRPr="00D00DF8">
        <w:rPr>
          <w:rFonts w:ascii="Calibri" w:hAnsi="Calibri" w:cs="Calibri"/>
          <w:b w:val="0"/>
          <w:sz w:val="24"/>
          <w:szCs w:val="24"/>
        </w:rPr>
        <w:t>veřejné zakázky prohlídku místa plnění neorganizuje.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123251" w:rsidRPr="003A7024" w14:paraId="23C5F315" w14:textId="77777777">
        <w:trPr>
          <w:jc w:val="center"/>
        </w:trPr>
        <w:tc>
          <w:tcPr>
            <w:tcW w:w="9212" w:type="dxa"/>
            <w:shd w:val="clear" w:color="auto" w:fill="FDE9D9"/>
          </w:tcPr>
          <w:p w14:paraId="2CCBDC0F" w14:textId="77777777" w:rsidR="00123251" w:rsidRPr="003A7024" w:rsidRDefault="00F4621E" w:rsidP="009C5EC8">
            <w:pPr>
              <w:pStyle w:val="Nadpis1"/>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t>6</w:t>
            </w:r>
            <w:r w:rsidR="007D695B" w:rsidRPr="003A7024">
              <w:rPr>
                <w:rFonts w:ascii="Calibri" w:hAnsi="Calibri" w:cs="Calibri"/>
                <w:sz w:val="24"/>
                <w:szCs w:val="24"/>
                <w:lang w:val="cs-CZ" w:eastAsia="cs-CZ"/>
              </w:rPr>
              <w:t>.</w:t>
            </w:r>
            <w:r w:rsidR="00123251" w:rsidRPr="003A7024">
              <w:rPr>
                <w:rFonts w:ascii="Calibri" w:hAnsi="Calibri" w:cs="Calibri"/>
                <w:sz w:val="24"/>
                <w:szCs w:val="24"/>
                <w:lang w:val="cs-CZ" w:eastAsia="cs-CZ"/>
              </w:rPr>
              <w:t xml:space="preserve"> Lhůta a místo plnění veřejné zakázky</w:t>
            </w:r>
          </w:p>
        </w:tc>
      </w:tr>
    </w:tbl>
    <w:p w14:paraId="7C0B38FA" w14:textId="77777777" w:rsidR="00123251" w:rsidRPr="003A7024" w:rsidRDefault="00863D59" w:rsidP="009C5EC8">
      <w:pPr>
        <w:keepNext/>
        <w:numPr>
          <w:ilvl w:val="0"/>
          <w:numId w:val="1"/>
        </w:numPr>
        <w:overflowPunct/>
        <w:autoSpaceDE/>
        <w:autoSpaceDN/>
        <w:adjustRightInd/>
        <w:spacing w:before="120" w:after="120"/>
        <w:ind w:left="567" w:hanging="567"/>
        <w:jc w:val="both"/>
        <w:textAlignment w:val="auto"/>
        <w:rPr>
          <w:rFonts w:ascii="Calibri" w:hAnsi="Calibri" w:cs="Calibri"/>
          <w:sz w:val="24"/>
          <w:szCs w:val="24"/>
        </w:rPr>
      </w:pPr>
      <w:r>
        <w:rPr>
          <w:rFonts w:ascii="Calibri" w:hAnsi="Calibri" w:cs="Calibri"/>
          <w:sz w:val="24"/>
          <w:szCs w:val="24"/>
        </w:rPr>
        <w:t>Termín</w:t>
      </w:r>
      <w:r w:rsidR="00123251" w:rsidRPr="003A7024">
        <w:rPr>
          <w:rFonts w:ascii="Calibri" w:hAnsi="Calibri" w:cs="Calibri"/>
          <w:sz w:val="24"/>
          <w:szCs w:val="24"/>
        </w:rPr>
        <w:t xml:space="preserve"> plnění</w:t>
      </w:r>
    </w:p>
    <w:p w14:paraId="6FBB04EC" w14:textId="77777777" w:rsidR="00D869B5" w:rsidRDefault="00D869B5" w:rsidP="009C5EC8">
      <w:pPr>
        <w:overflowPunct/>
        <w:autoSpaceDE/>
        <w:autoSpaceDN/>
        <w:adjustRightInd/>
        <w:spacing w:before="120" w:after="120"/>
        <w:ind w:firstLine="567"/>
        <w:jc w:val="both"/>
        <w:textAlignment w:val="auto"/>
        <w:rPr>
          <w:rFonts w:ascii="Calibri" w:hAnsi="Calibri" w:cs="Calibri"/>
          <w:b w:val="0"/>
          <w:sz w:val="24"/>
          <w:szCs w:val="24"/>
        </w:rPr>
      </w:pPr>
      <w:r w:rsidRPr="00523336">
        <w:rPr>
          <w:rFonts w:ascii="Calibri" w:hAnsi="Calibri" w:cs="Calibri"/>
          <w:b w:val="0"/>
          <w:sz w:val="24"/>
          <w:szCs w:val="24"/>
        </w:rPr>
        <w:t>Bližší termín plnění zadavatel stanovil v</w:t>
      </w:r>
      <w:r>
        <w:rPr>
          <w:rFonts w:ascii="Calibri" w:hAnsi="Calibri" w:cs="Calibri"/>
          <w:b w:val="0"/>
          <w:sz w:val="24"/>
          <w:szCs w:val="24"/>
        </w:rPr>
        <w:t> obchodních podmínkách</w:t>
      </w:r>
      <w:r w:rsidRPr="00523336">
        <w:rPr>
          <w:rFonts w:ascii="Calibri" w:hAnsi="Calibri" w:cs="Calibri"/>
          <w:b w:val="0"/>
          <w:sz w:val="24"/>
          <w:szCs w:val="24"/>
        </w:rPr>
        <w:t xml:space="preserve">. </w:t>
      </w:r>
    </w:p>
    <w:p w14:paraId="74B8B72F" w14:textId="77777777" w:rsidR="00D869B5" w:rsidRPr="00523336" w:rsidRDefault="00D869B5" w:rsidP="009C5EC8">
      <w:pPr>
        <w:numPr>
          <w:ilvl w:val="0"/>
          <w:numId w:val="1"/>
        </w:numPr>
        <w:overflowPunct/>
        <w:autoSpaceDE/>
        <w:autoSpaceDN/>
        <w:adjustRightInd/>
        <w:spacing w:before="120" w:after="120"/>
        <w:ind w:left="567" w:hanging="567"/>
        <w:jc w:val="both"/>
        <w:textAlignment w:val="auto"/>
        <w:rPr>
          <w:rFonts w:ascii="Calibri" w:hAnsi="Calibri" w:cs="Calibri"/>
          <w:sz w:val="24"/>
          <w:szCs w:val="24"/>
        </w:rPr>
      </w:pPr>
      <w:r w:rsidRPr="00523336">
        <w:rPr>
          <w:rFonts w:ascii="Calibri" w:hAnsi="Calibri" w:cs="Calibri"/>
          <w:sz w:val="24"/>
          <w:szCs w:val="24"/>
        </w:rPr>
        <w:t>Podmínky pro změnu termínu plnění</w:t>
      </w:r>
    </w:p>
    <w:p w14:paraId="6D58842D" w14:textId="77777777" w:rsidR="00D869B5" w:rsidRPr="00523336" w:rsidRDefault="00D869B5" w:rsidP="009C5EC8">
      <w:pPr>
        <w:spacing w:before="120" w:after="120"/>
        <w:ind w:left="567"/>
        <w:jc w:val="both"/>
        <w:rPr>
          <w:rFonts w:ascii="Calibri" w:hAnsi="Calibri" w:cs="Calibri"/>
          <w:b w:val="0"/>
          <w:sz w:val="24"/>
          <w:szCs w:val="24"/>
        </w:rPr>
      </w:pPr>
      <w:r w:rsidRPr="00523336">
        <w:rPr>
          <w:rFonts w:ascii="Calibri" w:hAnsi="Calibri" w:cs="Calibri"/>
          <w:b w:val="0"/>
          <w:sz w:val="24"/>
          <w:szCs w:val="24"/>
        </w:rPr>
        <w:t>Pokud z jakýchkoliv důvodů na straně zadavatele bude nemožné termín předpokládaného zahájení plnění dodržet (zej</w:t>
      </w:r>
      <w:r>
        <w:rPr>
          <w:rFonts w:ascii="Calibri" w:hAnsi="Calibri" w:cs="Calibri"/>
          <w:b w:val="0"/>
          <w:sz w:val="24"/>
          <w:szCs w:val="24"/>
        </w:rPr>
        <w:t>ména prodloužením doby trvání poptávkového</w:t>
      </w:r>
      <w:r w:rsidRPr="00523336">
        <w:rPr>
          <w:rFonts w:ascii="Calibri" w:hAnsi="Calibri" w:cs="Calibri"/>
          <w:b w:val="0"/>
          <w:sz w:val="24"/>
          <w:szCs w:val="24"/>
        </w:rPr>
        <w:t xml:space="preserve"> řízení) je zadavatel oprávněn jednostranně změnit předpokládaný termín zahájení. Doba plnění se pak prodlužuje o dobu shodnou s prodlením zadavatele tak, aby celková lhůta, po kterou je uskutečnění plnění vyžadováno, zůstala zachována. Dojde-li k důvodům na straně zadavatele, pro které bude zadavatelem změněn předpokládaný termín zahájení, bude smlouva mezi zadavatelem a vybraným dodavatelem obsahovat již termíny upravené podle skutečného termínu zahájení. Další údaje o termínu plnění jsou uvedeny v obchodních podmínkách (</w:t>
      </w:r>
      <w:r>
        <w:rPr>
          <w:rFonts w:ascii="Calibri" w:hAnsi="Calibri" w:cs="Calibri"/>
          <w:sz w:val="24"/>
          <w:szCs w:val="24"/>
        </w:rPr>
        <w:t>příloha B1</w:t>
      </w:r>
      <w:r w:rsidRPr="00523336">
        <w:rPr>
          <w:rFonts w:ascii="Calibri" w:hAnsi="Calibri" w:cs="Calibri"/>
          <w:b w:val="0"/>
          <w:sz w:val="24"/>
          <w:szCs w:val="24"/>
        </w:rPr>
        <w:t>).</w:t>
      </w:r>
    </w:p>
    <w:p w14:paraId="77D3A728" w14:textId="77777777" w:rsidR="005E29DB" w:rsidRPr="003A7024" w:rsidRDefault="00123251" w:rsidP="009C5EC8">
      <w:pPr>
        <w:keepNext/>
        <w:numPr>
          <w:ilvl w:val="0"/>
          <w:numId w:val="1"/>
        </w:numPr>
        <w:overflowPunct/>
        <w:autoSpaceDE/>
        <w:autoSpaceDN/>
        <w:adjustRightInd/>
        <w:spacing w:before="120" w:after="120"/>
        <w:ind w:left="567" w:hanging="567"/>
        <w:jc w:val="both"/>
        <w:textAlignment w:val="auto"/>
        <w:rPr>
          <w:rFonts w:ascii="Calibri" w:hAnsi="Calibri" w:cs="Calibri"/>
          <w:sz w:val="24"/>
          <w:szCs w:val="24"/>
        </w:rPr>
      </w:pPr>
      <w:r w:rsidRPr="003A7024">
        <w:rPr>
          <w:rFonts w:ascii="Calibri" w:hAnsi="Calibri" w:cs="Calibri"/>
          <w:sz w:val="24"/>
          <w:szCs w:val="24"/>
        </w:rPr>
        <w:t>Míst</w:t>
      </w:r>
      <w:r w:rsidR="004523D9">
        <w:rPr>
          <w:rFonts w:ascii="Calibri" w:hAnsi="Calibri" w:cs="Calibri"/>
          <w:sz w:val="24"/>
          <w:szCs w:val="24"/>
        </w:rPr>
        <w:t>o</w:t>
      </w:r>
      <w:r w:rsidRPr="003A7024">
        <w:rPr>
          <w:rFonts w:ascii="Calibri" w:hAnsi="Calibri" w:cs="Calibri"/>
          <w:sz w:val="24"/>
          <w:szCs w:val="24"/>
        </w:rPr>
        <w:t xml:space="preserve"> plnění</w:t>
      </w:r>
    </w:p>
    <w:p w14:paraId="2A582F86" w14:textId="0A52A3B1" w:rsidR="00146F26" w:rsidRPr="00E4242E" w:rsidRDefault="00146F26" w:rsidP="009C5EC8">
      <w:pPr>
        <w:keepNext/>
        <w:overflowPunct/>
        <w:autoSpaceDE/>
        <w:autoSpaceDN/>
        <w:adjustRightInd/>
        <w:spacing w:before="120" w:after="120"/>
        <w:ind w:left="567"/>
        <w:jc w:val="both"/>
        <w:textAlignment w:val="auto"/>
        <w:rPr>
          <w:rFonts w:ascii="Calibri" w:hAnsi="Calibri" w:cs="Calibri"/>
          <w:sz w:val="24"/>
          <w:szCs w:val="24"/>
        </w:rPr>
      </w:pPr>
      <w:r w:rsidRPr="00E4242E">
        <w:rPr>
          <w:rFonts w:ascii="Calibri" w:hAnsi="Calibri" w:cs="Calibri"/>
          <w:sz w:val="24"/>
          <w:szCs w:val="24"/>
        </w:rPr>
        <w:t>Realizace:</w:t>
      </w:r>
    </w:p>
    <w:p w14:paraId="72A2425D" w14:textId="17A8FCB3" w:rsidR="004653AE" w:rsidRDefault="004653AE" w:rsidP="009C5EC8">
      <w:pPr>
        <w:keepNext/>
        <w:overflowPunct/>
        <w:autoSpaceDE/>
        <w:autoSpaceDN/>
        <w:adjustRightInd/>
        <w:spacing w:before="120" w:after="120"/>
        <w:ind w:left="567"/>
        <w:jc w:val="both"/>
        <w:textAlignment w:val="auto"/>
        <w:rPr>
          <w:rFonts w:ascii="Calibri" w:hAnsi="Calibri" w:cs="Calibri"/>
          <w:b w:val="0"/>
          <w:sz w:val="24"/>
          <w:szCs w:val="24"/>
        </w:rPr>
      </w:pPr>
      <w:r>
        <w:rPr>
          <w:rFonts w:ascii="Calibri" w:hAnsi="Calibri" w:cs="Calibri"/>
          <w:b w:val="0"/>
          <w:sz w:val="24"/>
          <w:szCs w:val="24"/>
        </w:rPr>
        <w:t>M</w:t>
      </w:r>
      <w:r w:rsidRPr="004653AE">
        <w:rPr>
          <w:rFonts w:ascii="Calibri" w:hAnsi="Calibri" w:cs="Calibri"/>
          <w:b w:val="0"/>
          <w:sz w:val="24"/>
          <w:szCs w:val="24"/>
        </w:rPr>
        <w:t xml:space="preserve">ost ev. č. </w:t>
      </w:r>
      <w:r w:rsidR="00716EA7">
        <w:rPr>
          <w:rFonts w:ascii="Calibri" w:hAnsi="Calibri" w:cs="Calibri"/>
          <w:b w:val="0"/>
          <w:sz w:val="24"/>
          <w:szCs w:val="24"/>
        </w:rPr>
        <w:t>379</w:t>
      </w:r>
      <w:r w:rsidR="000E6CE3">
        <w:rPr>
          <w:rFonts w:ascii="Calibri" w:hAnsi="Calibri" w:cs="Calibri"/>
          <w:b w:val="0"/>
          <w:sz w:val="24"/>
          <w:szCs w:val="24"/>
        </w:rPr>
        <w:t>2</w:t>
      </w:r>
      <w:r w:rsidR="00B70063">
        <w:rPr>
          <w:rFonts w:ascii="Calibri" w:hAnsi="Calibri" w:cs="Calibri"/>
          <w:b w:val="0"/>
          <w:sz w:val="24"/>
          <w:szCs w:val="24"/>
        </w:rPr>
        <w:t>-</w:t>
      </w:r>
      <w:r w:rsidR="000E6CE3">
        <w:rPr>
          <w:rFonts w:ascii="Calibri" w:hAnsi="Calibri" w:cs="Calibri"/>
          <w:b w:val="0"/>
          <w:sz w:val="24"/>
          <w:szCs w:val="24"/>
        </w:rPr>
        <w:t>1</w:t>
      </w:r>
      <w:r w:rsidR="00B70063">
        <w:rPr>
          <w:rFonts w:ascii="Calibri" w:hAnsi="Calibri" w:cs="Calibri"/>
          <w:b w:val="0"/>
          <w:sz w:val="24"/>
          <w:szCs w:val="24"/>
        </w:rPr>
        <w:t xml:space="preserve"> v</w:t>
      </w:r>
      <w:r w:rsidR="008732FC">
        <w:rPr>
          <w:rFonts w:ascii="Calibri" w:hAnsi="Calibri" w:cs="Calibri"/>
          <w:b w:val="0"/>
          <w:sz w:val="24"/>
          <w:szCs w:val="24"/>
        </w:rPr>
        <w:t> </w:t>
      </w:r>
      <w:r w:rsidR="00716EA7">
        <w:rPr>
          <w:rFonts w:ascii="Calibri" w:hAnsi="Calibri" w:cs="Calibri"/>
          <w:b w:val="0"/>
          <w:sz w:val="24"/>
          <w:szCs w:val="24"/>
        </w:rPr>
        <w:t>obci</w:t>
      </w:r>
      <w:r w:rsidR="008732FC">
        <w:rPr>
          <w:rFonts w:ascii="Calibri" w:hAnsi="Calibri" w:cs="Calibri"/>
          <w:b w:val="0"/>
          <w:sz w:val="24"/>
          <w:szCs w:val="24"/>
        </w:rPr>
        <w:t xml:space="preserve"> </w:t>
      </w:r>
      <w:r w:rsidR="000E6CE3">
        <w:rPr>
          <w:rFonts w:ascii="Calibri" w:hAnsi="Calibri" w:cs="Calibri"/>
          <w:b w:val="0"/>
          <w:sz w:val="24"/>
          <w:szCs w:val="24"/>
        </w:rPr>
        <w:t>Vlkov</w:t>
      </w:r>
      <w:r w:rsidR="00332DF1">
        <w:rPr>
          <w:rFonts w:ascii="Calibri" w:hAnsi="Calibri" w:cs="Calibri"/>
          <w:b w:val="0"/>
          <w:sz w:val="24"/>
          <w:szCs w:val="24"/>
        </w:rPr>
        <w:t xml:space="preserve">, </w:t>
      </w:r>
      <w:r w:rsidR="007473F4">
        <w:rPr>
          <w:rFonts w:ascii="Calibri" w:hAnsi="Calibri" w:cs="Calibri"/>
          <w:b w:val="0"/>
          <w:sz w:val="24"/>
          <w:szCs w:val="24"/>
        </w:rPr>
        <w:t>K</w:t>
      </w:r>
      <w:r w:rsidR="00332DF1">
        <w:rPr>
          <w:rFonts w:ascii="Calibri" w:hAnsi="Calibri" w:cs="Calibri"/>
          <w:b w:val="0"/>
          <w:sz w:val="24"/>
          <w:szCs w:val="24"/>
        </w:rPr>
        <w:t>raj Vysočina.</w:t>
      </w:r>
    </w:p>
    <w:p w14:paraId="1BADA884" w14:textId="55D8DF92" w:rsidR="005B4ADD" w:rsidRPr="00146F26" w:rsidRDefault="00146F26" w:rsidP="009C5EC8">
      <w:pPr>
        <w:keepNext/>
        <w:overflowPunct/>
        <w:autoSpaceDE/>
        <w:autoSpaceDN/>
        <w:adjustRightInd/>
        <w:spacing w:before="120" w:after="120"/>
        <w:ind w:left="567"/>
        <w:jc w:val="both"/>
        <w:textAlignment w:val="auto"/>
        <w:rPr>
          <w:rFonts w:ascii="Calibri" w:hAnsi="Calibri" w:cs="Calibri"/>
          <w:sz w:val="24"/>
          <w:szCs w:val="24"/>
        </w:rPr>
      </w:pPr>
      <w:r w:rsidRPr="00146F26">
        <w:rPr>
          <w:rFonts w:ascii="Calibri" w:hAnsi="Calibri" w:cs="Calibri"/>
          <w:sz w:val="24"/>
          <w:szCs w:val="24"/>
        </w:rPr>
        <w:t xml:space="preserve">Předání </w:t>
      </w:r>
      <w:r w:rsidR="00243C8E">
        <w:rPr>
          <w:rFonts w:ascii="Calibri" w:hAnsi="Calibri" w:cs="Calibri"/>
          <w:sz w:val="24"/>
          <w:szCs w:val="24"/>
        </w:rPr>
        <w:t>projektové dokumentace</w:t>
      </w:r>
      <w:r w:rsidRPr="00146F26">
        <w:rPr>
          <w:rFonts w:ascii="Calibri" w:hAnsi="Calibri" w:cs="Calibri"/>
          <w:sz w:val="24"/>
          <w:szCs w:val="24"/>
        </w:rPr>
        <w:t>:</w:t>
      </w:r>
      <w:r w:rsidR="005B4ADD" w:rsidRPr="00146F26">
        <w:rPr>
          <w:rFonts w:ascii="Calibri" w:hAnsi="Calibri" w:cs="Calibri"/>
          <w:sz w:val="24"/>
          <w:szCs w:val="24"/>
        </w:rPr>
        <w:t xml:space="preserve"> </w:t>
      </w:r>
    </w:p>
    <w:p w14:paraId="0DC0B0A1" w14:textId="77777777" w:rsidR="00791D97" w:rsidRPr="003A7024" w:rsidRDefault="00B440BC" w:rsidP="009C5EC8">
      <w:pPr>
        <w:keepNext/>
        <w:overflowPunct/>
        <w:autoSpaceDE/>
        <w:autoSpaceDN/>
        <w:adjustRightInd/>
        <w:spacing w:before="120" w:after="120"/>
        <w:ind w:left="567"/>
        <w:jc w:val="both"/>
        <w:textAlignment w:val="auto"/>
        <w:rPr>
          <w:rFonts w:ascii="Calibri" w:hAnsi="Calibri" w:cs="Calibri"/>
          <w:b w:val="0"/>
          <w:sz w:val="24"/>
          <w:szCs w:val="24"/>
        </w:rPr>
      </w:pPr>
      <w:r w:rsidRPr="00C665E8">
        <w:rPr>
          <w:rFonts w:ascii="Calibri" w:hAnsi="Calibri" w:cs="Calibri"/>
          <w:b w:val="0"/>
          <w:sz w:val="24"/>
          <w:szCs w:val="24"/>
        </w:rPr>
        <w:t>Krajská správa a údržba silnic Vysočiny, příspěvková organizace, Kosovská 1122/16, Jihlava 586 01</w:t>
      </w:r>
      <w:r w:rsidRPr="00C665E8">
        <w:rPr>
          <w:rStyle w:val="Siln"/>
          <w:rFonts w:ascii="Calibri" w:hAnsi="Calibri" w:cs="Calibri"/>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5900D0" w:rsidRPr="003A7024" w14:paraId="4FFE8B4B" w14:textId="77777777" w:rsidTr="00AE109B">
        <w:trPr>
          <w:jc w:val="center"/>
        </w:trPr>
        <w:tc>
          <w:tcPr>
            <w:tcW w:w="9060" w:type="dxa"/>
            <w:shd w:val="clear" w:color="auto" w:fill="FDE9D9"/>
          </w:tcPr>
          <w:p w14:paraId="3444D726" w14:textId="77777777" w:rsidR="005900D0" w:rsidRPr="003A7024" w:rsidRDefault="005900D0" w:rsidP="009C5EC8">
            <w:pPr>
              <w:pStyle w:val="Nadpis1"/>
              <w:keepNext w:val="0"/>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t>7</w:t>
            </w:r>
            <w:r w:rsidR="007D695B" w:rsidRPr="003A7024">
              <w:rPr>
                <w:rFonts w:ascii="Calibri" w:hAnsi="Calibri" w:cs="Calibri"/>
                <w:sz w:val="24"/>
                <w:szCs w:val="24"/>
                <w:lang w:val="cs-CZ" w:eastAsia="cs-CZ"/>
              </w:rPr>
              <w:t>.</w:t>
            </w:r>
            <w:r w:rsidRPr="003A7024">
              <w:rPr>
                <w:rFonts w:ascii="Calibri" w:hAnsi="Calibri" w:cs="Calibri"/>
                <w:sz w:val="24"/>
                <w:szCs w:val="24"/>
                <w:lang w:val="cs-CZ" w:eastAsia="cs-CZ"/>
              </w:rPr>
              <w:t xml:space="preserve"> Způsob hodnocení nabídek</w:t>
            </w:r>
          </w:p>
        </w:tc>
      </w:tr>
    </w:tbl>
    <w:p w14:paraId="7A72176B" w14:textId="38706988" w:rsidR="00AE109B" w:rsidRPr="00AE109B" w:rsidRDefault="00AE109B" w:rsidP="00AE109B">
      <w:pPr>
        <w:numPr>
          <w:ilvl w:val="0"/>
          <w:numId w:val="2"/>
        </w:numPr>
        <w:spacing w:before="120" w:after="120"/>
        <w:ind w:left="607" w:hanging="607"/>
        <w:jc w:val="both"/>
        <w:rPr>
          <w:rFonts w:ascii="Calibri" w:hAnsi="Calibri" w:cs="Calibri"/>
          <w:b w:val="0"/>
          <w:sz w:val="24"/>
          <w:szCs w:val="24"/>
        </w:rPr>
      </w:pPr>
      <w:r w:rsidRPr="00DB263F">
        <w:rPr>
          <w:rFonts w:ascii="Calibri" w:hAnsi="Calibri" w:cs="Calibri"/>
          <w:b w:val="0"/>
          <w:sz w:val="24"/>
          <w:szCs w:val="24"/>
        </w:rPr>
        <w:t>Zadavatel může provést posouzení splnění podmínek zadavatele v poptávkovém řízení před hodnocením nabídek nebo až po hodnocení nabídek. U vybraného dodavatele zadavatel provede posouzení splnění podmínek a hodnocení jeho nabídky vždy.</w:t>
      </w:r>
    </w:p>
    <w:p w14:paraId="7332A8D0" w14:textId="77777777" w:rsidR="00747EC7" w:rsidRPr="003A7024" w:rsidRDefault="005900D0" w:rsidP="009C5EC8">
      <w:pPr>
        <w:numPr>
          <w:ilvl w:val="0"/>
          <w:numId w:val="2"/>
        </w:numPr>
        <w:spacing w:before="120" w:after="120"/>
        <w:ind w:left="607" w:hanging="607"/>
        <w:jc w:val="both"/>
        <w:rPr>
          <w:rFonts w:ascii="Calibri" w:hAnsi="Calibri" w:cs="Calibri"/>
          <w:sz w:val="24"/>
          <w:szCs w:val="24"/>
        </w:rPr>
      </w:pPr>
      <w:r w:rsidRPr="003A7024">
        <w:rPr>
          <w:rFonts w:ascii="Calibri" w:hAnsi="Calibri" w:cs="Calibri"/>
          <w:sz w:val="24"/>
          <w:szCs w:val="24"/>
        </w:rPr>
        <w:t>Základní hodnotící kritérium pro zadání veřejné zakázky</w:t>
      </w:r>
    </w:p>
    <w:p w14:paraId="79833B54" w14:textId="77777777" w:rsidR="00A4202A" w:rsidRDefault="00A4202A" w:rsidP="009C5EC8">
      <w:pPr>
        <w:spacing w:before="120" w:after="120"/>
        <w:ind w:left="567"/>
        <w:jc w:val="both"/>
        <w:rPr>
          <w:rFonts w:ascii="Calibri" w:hAnsi="Calibri" w:cs="Calibri"/>
          <w:b w:val="0"/>
          <w:sz w:val="24"/>
          <w:szCs w:val="24"/>
        </w:rPr>
      </w:pPr>
      <w:r>
        <w:rPr>
          <w:rFonts w:ascii="Calibri" w:hAnsi="Calibri" w:cs="Calibri"/>
          <w:b w:val="0"/>
          <w:sz w:val="24"/>
          <w:szCs w:val="24"/>
        </w:rPr>
        <w:t xml:space="preserve">Nabídky budou hodnoceny podle kritéria </w:t>
      </w:r>
      <w:r>
        <w:rPr>
          <w:rFonts w:ascii="Calibri" w:hAnsi="Calibri" w:cs="Calibri"/>
          <w:sz w:val="24"/>
          <w:szCs w:val="24"/>
        </w:rPr>
        <w:t xml:space="preserve">ekonomická výhodnost </w:t>
      </w:r>
      <w:r w:rsidRPr="00A4202A">
        <w:rPr>
          <w:rFonts w:ascii="Calibri" w:hAnsi="Calibri" w:cs="Calibri"/>
          <w:sz w:val="24"/>
          <w:szCs w:val="24"/>
        </w:rPr>
        <w:t>nabídek</w:t>
      </w:r>
      <w:r>
        <w:rPr>
          <w:rFonts w:ascii="Calibri" w:hAnsi="Calibri" w:cs="Calibri"/>
          <w:b w:val="0"/>
          <w:sz w:val="24"/>
          <w:szCs w:val="24"/>
        </w:rPr>
        <w:t xml:space="preserve">. </w:t>
      </w:r>
    </w:p>
    <w:p w14:paraId="3A880AD0" w14:textId="7E0BDA9B" w:rsidR="008701D6" w:rsidRDefault="00A4202A" w:rsidP="009C5EC8">
      <w:pPr>
        <w:spacing w:before="120" w:after="120"/>
        <w:ind w:left="567"/>
        <w:jc w:val="both"/>
        <w:rPr>
          <w:rFonts w:ascii="Calibri" w:hAnsi="Calibri" w:cs="Calibri"/>
          <w:b w:val="0"/>
          <w:sz w:val="24"/>
          <w:szCs w:val="24"/>
        </w:rPr>
      </w:pPr>
      <w:r>
        <w:rPr>
          <w:rFonts w:ascii="Calibri" w:hAnsi="Calibri" w:cs="Calibri"/>
          <w:b w:val="0"/>
          <w:sz w:val="24"/>
          <w:szCs w:val="24"/>
        </w:rPr>
        <w:t>Ekonomická výhodnost nabídek bude hodnocena podle</w:t>
      </w:r>
      <w:r w:rsidR="00836DA4" w:rsidRPr="003A7024">
        <w:rPr>
          <w:rFonts w:ascii="Calibri" w:hAnsi="Calibri" w:cs="Calibri"/>
          <w:b w:val="0"/>
          <w:sz w:val="24"/>
          <w:szCs w:val="24"/>
        </w:rPr>
        <w:t xml:space="preserve"> </w:t>
      </w:r>
      <w:r w:rsidR="00947DF9">
        <w:rPr>
          <w:rFonts w:ascii="Calibri" w:hAnsi="Calibri" w:cs="Calibri"/>
          <w:b w:val="0"/>
          <w:sz w:val="24"/>
          <w:szCs w:val="24"/>
        </w:rPr>
        <w:t xml:space="preserve">nejvýhodnějšího poměru </w:t>
      </w:r>
      <w:r w:rsidR="00836DA4" w:rsidRPr="00947DF9">
        <w:rPr>
          <w:rFonts w:ascii="Calibri" w:hAnsi="Calibri" w:cs="Calibri"/>
          <w:sz w:val="24"/>
          <w:szCs w:val="24"/>
        </w:rPr>
        <w:t>nabídkov</w:t>
      </w:r>
      <w:r w:rsidR="00947DF9" w:rsidRPr="00947DF9">
        <w:rPr>
          <w:rFonts w:ascii="Calibri" w:hAnsi="Calibri" w:cs="Calibri"/>
          <w:sz w:val="24"/>
          <w:szCs w:val="24"/>
        </w:rPr>
        <w:t>ých</w:t>
      </w:r>
      <w:r w:rsidR="00836DA4" w:rsidRPr="00947DF9">
        <w:rPr>
          <w:rFonts w:ascii="Calibri" w:hAnsi="Calibri" w:cs="Calibri"/>
          <w:sz w:val="24"/>
          <w:szCs w:val="24"/>
        </w:rPr>
        <w:t xml:space="preserve"> cen</w:t>
      </w:r>
      <w:r w:rsidR="00947DF9" w:rsidRPr="00947DF9">
        <w:rPr>
          <w:rFonts w:ascii="Calibri" w:hAnsi="Calibri" w:cs="Calibri"/>
          <w:sz w:val="24"/>
          <w:szCs w:val="24"/>
        </w:rPr>
        <w:t xml:space="preserve"> za vypracování projektové dokumentace a autorský dozor</w:t>
      </w:r>
      <w:r w:rsidR="005900D0" w:rsidRPr="00947DF9">
        <w:rPr>
          <w:rFonts w:ascii="Calibri" w:hAnsi="Calibri" w:cs="Calibri"/>
          <w:b w:val="0"/>
          <w:sz w:val="24"/>
          <w:szCs w:val="24"/>
        </w:rPr>
        <w:t>.</w:t>
      </w:r>
    </w:p>
    <w:p w14:paraId="69FD360C" w14:textId="77777777" w:rsidR="00226250" w:rsidRPr="00947DF9" w:rsidRDefault="00226250" w:rsidP="009C5EC8">
      <w:pPr>
        <w:spacing w:before="120" w:after="120"/>
        <w:ind w:left="567"/>
        <w:jc w:val="both"/>
        <w:rPr>
          <w:rFonts w:ascii="Calibri" w:hAnsi="Calibri" w:cs="Calibri"/>
          <w:b w:val="0"/>
          <w:sz w:val="24"/>
          <w:szCs w:val="24"/>
        </w:rPr>
      </w:pPr>
    </w:p>
    <w:p w14:paraId="7C34FC8B" w14:textId="614901F8" w:rsidR="00947DF9" w:rsidRPr="00947DF9" w:rsidRDefault="00947DF9" w:rsidP="00947DF9">
      <w:pPr>
        <w:numPr>
          <w:ilvl w:val="0"/>
          <w:numId w:val="2"/>
        </w:numPr>
        <w:spacing w:before="120" w:after="120"/>
        <w:ind w:left="607" w:hanging="607"/>
        <w:jc w:val="both"/>
        <w:rPr>
          <w:rFonts w:ascii="Calibri" w:hAnsi="Calibri" w:cs="Calibri"/>
          <w:sz w:val="24"/>
          <w:szCs w:val="24"/>
        </w:rPr>
      </w:pPr>
      <w:r w:rsidRPr="00947DF9">
        <w:rPr>
          <w:rFonts w:ascii="Calibri" w:hAnsi="Calibri" w:cs="Calibri"/>
          <w:sz w:val="24"/>
          <w:szCs w:val="24"/>
        </w:rPr>
        <w:lastRenderedPageBreak/>
        <w:t xml:space="preserve">Zadavatel stanovil kritéria hodnocení takto: </w:t>
      </w:r>
    </w:p>
    <w:p w14:paraId="17C9692B" w14:textId="46A721EA" w:rsidR="00947DF9" w:rsidRPr="00947DF9" w:rsidRDefault="00947DF9" w:rsidP="00C91C79">
      <w:pPr>
        <w:pStyle w:val="2sltext"/>
        <w:keepLines/>
        <w:numPr>
          <w:ilvl w:val="0"/>
          <w:numId w:val="27"/>
        </w:numPr>
        <w:spacing w:before="120" w:after="120"/>
        <w:ind w:left="1423" w:hanging="357"/>
        <w:rPr>
          <w:rFonts w:cs="Calibri"/>
          <w:b/>
          <w:sz w:val="24"/>
          <w:szCs w:val="24"/>
        </w:rPr>
      </w:pPr>
      <w:r w:rsidRPr="00947DF9">
        <w:rPr>
          <w:rFonts w:cs="Calibri"/>
          <w:b/>
          <w:sz w:val="24"/>
          <w:szCs w:val="24"/>
        </w:rPr>
        <w:t>Nabídkov</w:t>
      </w:r>
      <w:r>
        <w:rPr>
          <w:rFonts w:cs="Calibri"/>
          <w:b/>
          <w:sz w:val="24"/>
          <w:szCs w:val="24"/>
        </w:rPr>
        <w:t>á</w:t>
      </w:r>
      <w:r w:rsidRPr="00947DF9">
        <w:rPr>
          <w:rFonts w:cs="Calibri"/>
          <w:b/>
          <w:sz w:val="24"/>
          <w:szCs w:val="24"/>
        </w:rPr>
        <w:t xml:space="preserve"> cen</w:t>
      </w:r>
      <w:r>
        <w:rPr>
          <w:rFonts w:cs="Calibri"/>
          <w:b/>
          <w:sz w:val="24"/>
          <w:szCs w:val="24"/>
        </w:rPr>
        <w:t>a</w:t>
      </w:r>
      <w:r w:rsidRPr="00947DF9">
        <w:rPr>
          <w:rFonts w:cs="Calibri"/>
          <w:sz w:val="24"/>
          <w:szCs w:val="24"/>
        </w:rPr>
        <w:t xml:space="preserve"> </w:t>
      </w:r>
      <w:r w:rsidRPr="00947DF9">
        <w:rPr>
          <w:rFonts w:cs="Calibri"/>
          <w:b/>
          <w:sz w:val="24"/>
          <w:szCs w:val="24"/>
        </w:rPr>
        <w:t xml:space="preserve">za zpracování kompletní projektové dokumentace stavby </w:t>
      </w:r>
      <w:r w:rsidRPr="00947DF9">
        <w:rPr>
          <w:rFonts w:cs="Calibri"/>
          <w:sz w:val="24"/>
          <w:szCs w:val="24"/>
        </w:rPr>
        <w:t>(a to ve všech stupních, jak je stanoveno v technických podmínkách)</w:t>
      </w:r>
      <w:r w:rsidRPr="00947DF9">
        <w:rPr>
          <w:rFonts w:cs="Calibri"/>
          <w:b/>
          <w:sz w:val="24"/>
          <w:szCs w:val="24"/>
        </w:rPr>
        <w:t xml:space="preserve"> </w:t>
      </w:r>
    </w:p>
    <w:p w14:paraId="4981EBFB" w14:textId="77777777" w:rsidR="00C91C79" w:rsidRDefault="00C91C79" w:rsidP="00C91C79">
      <w:pPr>
        <w:pStyle w:val="2sltext"/>
        <w:keepLines/>
        <w:numPr>
          <w:ilvl w:val="0"/>
          <w:numId w:val="27"/>
        </w:numPr>
        <w:spacing w:before="120" w:after="120"/>
        <w:ind w:left="1423" w:hanging="357"/>
        <w:rPr>
          <w:rFonts w:cs="Calibri"/>
          <w:sz w:val="24"/>
          <w:szCs w:val="24"/>
        </w:rPr>
      </w:pPr>
      <w:r>
        <w:rPr>
          <w:rFonts w:cs="Calibri"/>
          <w:b/>
          <w:sz w:val="24"/>
          <w:szCs w:val="24"/>
        </w:rPr>
        <w:t xml:space="preserve">Nabídková cena za výkon autorského dozoru </w:t>
      </w:r>
      <w:r>
        <w:rPr>
          <w:rFonts w:cs="Calibri"/>
          <w:sz w:val="24"/>
          <w:szCs w:val="24"/>
        </w:rPr>
        <w:t>dle předpokladu zadavatele a pro potřeby hodnocení nabídek</w:t>
      </w:r>
      <w:r>
        <w:rPr>
          <w:rFonts w:cs="Calibri"/>
          <w:b/>
          <w:sz w:val="24"/>
          <w:szCs w:val="24"/>
        </w:rPr>
        <w:t xml:space="preserve"> </w:t>
      </w:r>
      <w:r>
        <w:rPr>
          <w:rFonts w:cs="Calibri"/>
          <w:sz w:val="24"/>
          <w:szCs w:val="24"/>
        </w:rPr>
        <w:t>v rozsahu:</w:t>
      </w:r>
    </w:p>
    <w:p w14:paraId="1846D80C" w14:textId="18C0500A" w:rsidR="00C91C79" w:rsidRDefault="00C91C79" w:rsidP="00C91C79">
      <w:pPr>
        <w:pStyle w:val="2sltext"/>
        <w:keepLines/>
        <w:numPr>
          <w:ilvl w:val="0"/>
          <w:numId w:val="30"/>
        </w:numPr>
        <w:tabs>
          <w:tab w:val="left" w:pos="708"/>
        </w:tabs>
        <w:spacing w:before="120" w:after="120"/>
        <w:ind w:left="2127" w:hanging="284"/>
        <w:rPr>
          <w:rFonts w:cs="Calibri"/>
          <w:sz w:val="24"/>
          <w:szCs w:val="24"/>
        </w:rPr>
      </w:pPr>
      <w:r>
        <w:rPr>
          <w:rFonts w:cs="Calibri"/>
          <w:sz w:val="24"/>
          <w:szCs w:val="24"/>
        </w:rPr>
        <w:t xml:space="preserve">10 hodin za práce spojené s výkonem AD v kanceláři bez nároku na cestové a  </w:t>
      </w:r>
    </w:p>
    <w:p w14:paraId="70DB125B" w14:textId="73853F8C" w:rsidR="00C91C79" w:rsidRDefault="00B70063" w:rsidP="00C91C79">
      <w:pPr>
        <w:pStyle w:val="2sltext"/>
        <w:keepLines/>
        <w:numPr>
          <w:ilvl w:val="0"/>
          <w:numId w:val="30"/>
        </w:numPr>
        <w:tabs>
          <w:tab w:val="left" w:pos="708"/>
        </w:tabs>
        <w:spacing w:before="120" w:after="120"/>
        <w:ind w:left="2127" w:hanging="284"/>
        <w:rPr>
          <w:rFonts w:cs="Calibri"/>
          <w:sz w:val="24"/>
          <w:szCs w:val="24"/>
        </w:rPr>
      </w:pPr>
      <w:r>
        <w:rPr>
          <w:rFonts w:cs="Calibri"/>
          <w:sz w:val="24"/>
          <w:szCs w:val="24"/>
        </w:rPr>
        <w:t>2</w:t>
      </w:r>
      <w:r w:rsidR="00C91C79">
        <w:rPr>
          <w:rFonts w:cs="Calibri"/>
          <w:sz w:val="24"/>
          <w:szCs w:val="24"/>
        </w:rPr>
        <w:t>4 hod. (8 kontrolních dnů x 3 hod.) výkon na staveništi včetně cestovného.</w:t>
      </w:r>
    </w:p>
    <w:p w14:paraId="1F5C30A3" w14:textId="77777777" w:rsidR="00C91C79" w:rsidRDefault="00C91C79" w:rsidP="00C91C79">
      <w:pPr>
        <w:pStyle w:val="2sltext"/>
        <w:keepLines/>
        <w:numPr>
          <w:ilvl w:val="0"/>
          <w:numId w:val="0"/>
        </w:numPr>
        <w:tabs>
          <w:tab w:val="left" w:pos="708"/>
        </w:tabs>
        <w:spacing w:before="120" w:after="120"/>
        <w:ind w:left="1428"/>
        <w:rPr>
          <w:rFonts w:cs="Calibri"/>
          <w:b/>
          <w:sz w:val="24"/>
          <w:szCs w:val="24"/>
          <w:u w:val="single"/>
        </w:rPr>
      </w:pPr>
      <w:r>
        <w:rPr>
          <w:rFonts w:cs="Calibri"/>
          <w:b/>
          <w:sz w:val="24"/>
          <w:szCs w:val="24"/>
          <w:u w:val="single"/>
        </w:rPr>
        <w:t>Zadavatel stanovuje účastníkům pro potřeby porovnání a hodnocení nabídek minimální nabídkovou cenu:</w:t>
      </w:r>
    </w:p>
    <w:p w14:paraId="3458125D" w14:textId="77777777" w:rsidR="00D52B29" w:rsidRPr="008810AE" w:rsidRDefault="00D52B29" w:rsidP="00D52B29">
      <w:pPr>
        <w:pStyle w:val="2sltext"/>
        <w:keepLines/>
        <w:numPr>
          <w:ilvl w:val="0"/>
          <w:numId w:val="31"/>
        </w:numPr>
        <w:spacing w:before="120" w:after="120"/>
        <w:ind w:left="1843" w:hanging="425"/>
        <w:rPr>
          <w:rFonts w:cs="Calibri"/>
          <w:sz w:val="24"/>
          <w:szCs w:val="24"/>
        </w:rPr>
      </w:pPr>
      <w:r>
        <w:rPr>
          <w:rFonts w:cs="Calibri"/>
          <w:sz w:val="24"/>
          <w:szCs w:val="24"/>
          <w:u w:val="single"/>
        </w:rPr>
        <w:t xml:space="preserve">za 1 hodinu práce spojené s výkonem AD v kanceláři, bez nároku na cestovné ve výši </w:t>
      </w:r>
      <w:r>
        <w:rPr>
          <w:rFonts w:cs="Calibri"/>
          <w:b/>
          <w:sz w:val="24"/>
          <w:szCs w:val="24"/>
          <w:u w:val="single"/>
        </w:rPr>
        <w:t>350 Kč bez DPH,</w:t>
      </w:r>
    </w:p>
    <w:p w14:paraId="31C54C0F" w14:textId="77777777" w:rsidR="00D52B29" w:rsidRPr="008810AE" w:rsidRDefault="00D52B29" w:rsidP="00D52B29">
      <w:pPr>
        <w:pStyle w:val="2sltext"/>
        <w:keepLines/>
        <w:numPr>
          <w:ilvl w:val="0"/>
          <w:numId w:val="31"/>
        </w:numPr>
        <w:spacing w:before="120" w:after="120"/>
        <w:ind w:left="1843" w:hanging="425"/>
        <w:rPr>
          <w:rFonts w:cs="Calibri"/>
          <w:sz w:val="24"/>
          <w:szCs w:val="24"/>
        </w:rPr>
      </w:pPr>
      <w:r>
        <w:rPr>
          <w:rFonts w:cs="Calibri"/>
          <w:sz w:val="24"/>
          <w:szCs w:val="24"/>
          <w:u w:val="single"/>
        </w:rPr>
        <w:t xml:space="preserve">za 1 návštěvu á 3 hodiny práce spojené s výkonem na staveništi, včetně nároku na cestovné ve výši </w:t>
      </w:r>
      <w:r w:rsidRPr="00251351">
        <w:rPr>
          <w:rFonts w:cs="Calibri"/>
          <w:b/>
          <w:sz w:val="24"/>
          <w:szCs w:val="24"/>
          <w:u w:val="single"/>
        </w:rPr>
        <w:t>2.5</w:t>
      </w:r>
      <w:r>
        <w:rPr>
          <w:rFonts w:cs="Calibri"/>
          <w:b/>
          <w:sz w:val="24"/>
          <w:szCs w:val="24"/>
          <w:u w:val="single"/>
        </w:rPr>
        <w:t>00 Kč bez DPH.</w:t>
      </w:r>
    </w:p>
    <w:p w14:paraId="24D45616" w14:textId="1427FB8C" w:rsidR="00947DF9" w:rsidRPr="00C91C79" w:rsidRDefault="00C91C79" w:rsidP="00C91C79">
      <w:pPr>
        <w:pStyle w:val="2sltext"/>
        <w:keepLines/>
        <w:numPr>
          <w:ilvl w:val="0"/>
          <w:numId w:val="0"/>
        </w:numPr>
        <w:tabs>
          <w:tab w:val="left" w:pos="708"/>
        </w:tabs>
        <w:spacing w:before="120" w:after="120"/>
        <w:ind w:left="1416"/>
        <w:rPr>
          <w:rFonts w:cs="Calibri"/>
          <w:sz w:val="24"/>
          <w:szCs w:val="24"/>
          <w:u w:val="single"/>
        </w:rPr>
      </w:pPr>
      <w:r>
        <w:rPr>
          <w:rFonts w:cs="Calibri"/>
          <w:sz w:val="24"/>
          <w:szCs w:val="24"/>
          <w:u w:val="single"/>
        </w:rPr>
        <w:t>Účastníci poptávkového řízení jsou oprávněni nabídnout i nižší částku, ale pro potřeby hodnocení budou počítány hodnoty dle předchozích dvou bodů.</w:t>
      </w:r>
    </w:p>
    <w:p w14:paraId="36835688" w14:textId="24D10D18" w:rsidR="00947DF9" w:rsidRPr="00947DF9" w:rsidRDefault="00947DF9" w:rsidP="00947DF9">
      <w:pPr>
        <w:numPr>
          <w:ilvl w:val="0"/>
          <w:numId w:val="2"/>
        </w:numPr>
        <w:spacing w:before="120" w:after="120"/>
        <w:ind w:left="607" w:hanging="607"/>
        <w:jc w:val="both"/>
        <w:rPr>
          <w:rFonts w:ascii="Calibri" w:hAnsi="Calibri" w:cs="Calibri"/>
          <w:sz w:val="24"/>
          <w:szCs w:val="24"/>
        </w:rPr>
      </w:pPr>
      <w:r w:rsidRPr="00947DF9">
        <w:rPr>
          <w:rFonts w:ascii="Calibri" w:hAnsi="Calibri" w:cs="Calibri"/>
          <w:sz w:val="24"/>
          <w:szCs w:val="24"/>
        </w:rPr>
        <w:t>Zadavatel stanovil metodu vyhodnocení nabídek v jednotlivých kritériích takto:</w:t>
      </w:r>
    </w:p>
    <w:p w14:paraId="679B82A6" w14:textId="77777777" w:rsidR="00947DF9" w:rsidRPr="00947DF9" w:rsidRDefault="00947DF9" w:rsidP="00947DF9">
      <w:pPr>
        <w:pStyle w:val="2sltext"/>
        <w:keepLines/>
        <w:numPr>
          <w:ilvl w:val="0"/>
          <w:numId w:val="0"/>
        </w:numPr>
        <w:spacing w:before="120" w:after="120"/>
        <w:ind w:left="708"/>
        <w:rPr>
          <w:rFonts w:cs="Calibri"/>
          <w:b/>
          <w:sz w:val="24"/>
          <w:szCs w:val="24"/>
        </w:rPr>
      </w:pPr>
      <w:r w:rsidRPr="00947DF9">
        <w:rPr>
          <w:rFonts w:cs="Calibri"/>
          <w:b/>
          <w:sz w:val="24"/>
          <w:szCs w:val="24"/>
        </w:rPr>
        <w:t>Pro vyhodnocení nabídek bude použita bodovací metoda se stupnicí v rozsahu 0 až 100 bodů.</w:t>
      </w:r>
      <w:r w:rsidRPr="00947DF9">
        <w:rPr>
          <w:rFonts w:cs="Calibri"/>
          <w:sz w:val="24"/>
          <w:szCs w:val="24"/>
        </w:rPr>
        <w:t xml:space="preserve"> Každé nabídce bude přidělena bodová hodnota, která bude odrážet úspěšnost nabídky v rámci příslušného kritéria hodnocení.</w:t>
      </w:r>
    </w:p>
    <w:p w14:paraId="53EFF75D" w14:textId="77777777" w:rsidR="00947DF9" w:rsidRPr="00947DF9" w:rsidRDefault="00947DF9" w:rsidP="00947DF9">
      <w:pPr>
        <w:pStyle w:val="2sltext"/>
        <w:keepLines/>
        <w:numPr>
          <w:ilvl w:val="0"/>
          <w:numId w:val="0"/>
        </w:numPr>
        <w:spacing w:before="120" w:after="120"/>
        <w:ind w:left="708"/>
        <w:rPr>
          <w:rFonts w:cs="Calibri"/>
          <w:sz w:val="24"/>
          <w:szCs w:val="24"/>
        </w:rPr>
      </w:pPr>
      <w:r w:rsidRPr="00947DF9">
        <w:rPr>
          <w:rFonts w:cs="Calibri"/>
          <w:sz w:val="24"/>
          <w:szCs w:val="24"/>
        </w:rPr>
        <w:t>Pro číselně vyjádřitelné kritérium hodnocení, pro které má nejvýhodnější nabídka nejnižší hodnotu kritéria, tj.:</w:t>
      </w:r>
    </w:p>
    <w:p w14:paraId="37F19B8E" w14:textId="77777777" w:rsidR="00947DF9" w:rsidRPr="00947DF9" w:rsidRDefault="00947DF9" w:rsidP="00947DF9">
      <w:pPr>
        <w:pStyle w:val="3seznam"/>
        <w:keepLines/>
        <w:ind w:firstLine="0"/>
        <w:rPr>
          <w:b/>
          <w:sz w:val="24"/>
          <w:szCs w:val="24"/>
        </w:rPr>
      </w:pPr>
      <w:r w:rsidRPr="00947DF9">
        <w:rPr>
          <w:b/>
          <w:sz w:val="24"/>
          <w:szCs w:val="24"/>
        </w:rPr>
        <w:t>Nabídková cena za zpracování kompletní projektové dokumentace stavby,</w:t>
      </w:r>
    </w:p>
    <w:p w14:paraId="4AE95839" w14:textId="77777777" w:rsidR="00947DF9" w:rsidRPr="00947DF9" w:rsidRDefault="00947DF9" w:rsidP="00947DF9">
      <w:pPr>
        <w:pStyle w:val="3seznam"/>
        <w:keepLines/>
        <w:ind w:firstLine="0"/>
        <w:rPr>
          <w:b/>
          <w:sz w:val="24"/>
          <w:szCs w:val="24"/>
        </w:rPr>
      </w:pPr>
      <w:r w:rsidRPr="00947DF9">
        <w:rPr>
          <w:b/>
          <w:sz w:val="24"/>
          <w:szCs w:val="24"/>
        </w:rPr>
        <w:t>Nabídková cena za výkon autorského dozoru,</w:t>
      </w:r>
    </w:p>
    <w:p w14:paraId="74EA610A" w14:textId="77777777" w:rsidR="00947DF9" w:rsidRPr="00947DF9" w:rsidRDefault="00947DF9" w:rsidP="00947DF9">
      <w:pPr>
        <w:pStyle w:val="2sltext"/>
        <w:keepLines/>
        <w:numPr>
          <w:ilvl w:val="0"/>
          <w:numId w:val="0"/>
        </w:numPr>
        <w:spacing w:before="120" w:after="120"/>
        <w:ind w:left="708"/>
        <w:rPr>
          <w:rFonts w:cs="Calibri"/>
          <w:sz w:val="24"/>
          <w:szCs w:val="24"/>
        </w:rPr>
      </w:pPr>
      <w:r w:rsidRPr="00947DF9">
        <w:rPr>
          <w:rFonts w:cs="Calibri"/>
          <w:sz w:val="24"/>
          <w:szCs w:val="24"/>
        </w:rPr>
        <w:t>získá hodnocená nabídka bodovou hodnotu, která vznikne násobkem 100 a poměru hodnoty nejvýhodnější nabídky k hodnocené nabídce.</w:t>
      </w:r>
    </w:p>
    <w:p w14:paraId="5E99B0C5" w14:textId="77777777" w:rsidR="00947DF9" w:rsidRPr="00947DF9" w:rsidRDefault="00947DF9" w:rsidP="00226250">
      <w:pPr>
        <w:pStyle w:val="2sltext"/>
        <w:widowControl w:val="0"/>
        <w:numPr>
          <w:ilvl w:val="0"/>
          <w:numId w:val="0"/>
        </w:numPr>
        <w:spacing w:before="120" w:after="120"/>
        <w:ind w:left="708"/>
        <w:rPr>
          <w:rFonts w:cs="Calibri"/>
          <w:sz w:val="24"/>
          <w:szCs w:val="24"/>
        </w:rPr>
      </w:pPr>
      <w:r w:rsidRPr="00947DF9">
        <w:rPr>
          <w:rFonts w:cs="Calibri"/>
          <w:sz w:val="24"/>
          <w:szCs w:val="24"/>
        </w:rPr>
        <w:t>Bodové hodnocení bude vypočteno podle vzorce:</w:t>
      </w:r>
    </w:p>
    <w:p w14:paraId="491F6463" w14:textId="77777777" w:rsidR="00947DF9" w:rsidRPr="00947DF9" w:rsidRDefault="00947DF9" w:rsidP="00226250">
      <w:pPr>
        <w:pStyle w:val="2nesltext"/>
        <w:widowControl w:val="0"/>
        <w:spacing w:before="120" w:after="120"/>
        <w:ind w:left="2832" w:firstLine="709"/>
        <w:rPr>
          <w:bCs/>
          <w:sz w:val="24"/>
          <w:szCs w:val="24"/>
        </w:rPr>
      </w:pPr>
      <w:r w:rsidRPr="00947DF9">
        <w:rPr>
          <w:sz w:val="24"/>
          <w:szCs w:val="24"/>
        </w:rPr>
        <w:t>nabídka s nejnižší hodnotou</w:t>
      </w:r>
    </w:p>
    <w:p w14:paraId="545AF63E" w14:textId="77777777" w:rsidR="00947DF9" w:rsidRPr="00947DF9" w:rsidRDefault="00947DF9" w:rsidP="00226250">
      <w:pPr>
        <w:pStyle w:val="2nesltext"/>
        <w:widowControl w:val="0"/>
        <w:spacing w:before="120" w:after="120"/>
        <w:ind w:firstLine="709"/>
        <w:rPr>
          <w:bCs/>
          <w:sz w:val="24"/>
          <w:szCs w:val="24"/>
        </w:rPr>
      </w:pPr>
      <w:r w:rsidRPr="00947DF9">
        <w:rPr>
          <w:sz w:val="24"/>
          <w:szCs w:val="24"/>
        </w:rPr>
        <w:t>počet bodů kritéria =</w:t>
      </w:r>
      <w:r w:rsidRPr="00947DF9">
        <w:rPr>
          <w:sz w:val="24"/>
          <w:szCs w:val="24"/>
        </w:rPr>
        <w:tab/>
      </w:r>
      <w:r w:rsidRPr="00947DF9">
        <w:rPr>
          <w:sz w:val="24"/>
          <w:szCs w:val="24"/>
        </w:rPr>
        <w:tab/>
        <w:t>--------------------------------------- x 100 (bodů)</w:t>
      </w:r>
    </w:p>
    <w:p w14:paraId="40A57EEB" w14:textId="77777777" w:rsidR="00947DF9" w:rsidRPr="00947DF9" w:rsidRDefault="00947DF9" w:rsidP="00226250">
      <w:pPr>
        <w:pStyle w:val="2nesltext"/>
        <w:widowControl w:val="0"/>
        <w:spacing w:before="120" w:after="120"/>
        <w:ind w:left="2832" w:firstLine="709"/>
        <w:rPr>
          <w:sz w:val="24"/>
          <w:szCs w:val="24"/>
        </w:rPr>
      </w:pPr>
      <w:r w:rsidRPr="00947DF9">
        <w:rPr>
          <w:sz w:val="24"/>
          <w:szCs w:val="24"/>
        </w:rPr>
        <w:t>hodnocená nabídka</w:t>
      </w:r>
    </w:p>
    <w:p w14:paraId="72EEB540" w14:textId="4DC697E0" w:rsidR="00947DF9" w:rsidRPr="00947DF9" w:rsidRDefault="00947DF9" w:rsidP="00226250">
      <w:pPr>
        <w:pStyle w:val="2sltext"/>
        <w:widowControl w:val="0"/>
        <w:numPr>
          <w:ilvl w:val="0"/>
          <w:numId w:val="0"/>
        </w:numPr>
        <w:spacing w:before="120" w:after="120"/>
        <w:ind w:left="708"/>
        <w:rPr>
          <w:rFonts w:cs="Calibri"/>
          <w:sz w:val="24"/>
          <w:szCs w:val="24"/>
        </w:rPr>
      </w:pPr>
      <w:r w:rsidRPr="00947DF9">
        <w:rPr>
          <w:rFonts w:cs="Calibri"/>
          <w:sz w:val="24"/>
          <w:szCs w:val="24"/>
        </w:rPr>
        <w:t>Takto vypočtená bodová hodnocení budou stanovena, resp. zaokrouhlena, na 2</w:t>
      </w:r>
      <w:r w:rsidR="007473F4">
        <w:rPr>
          <w:rFonts w:cs="Calibri"/>
          <w:sz w:val="24"/>
          <w:szCs w:val="24"/>
        </w:rPr>
        <w:t> </w:t>
      </w:r>
      <w:r w:rsidRPr="00947DF9">
        <w:rPr>
          <w:rFonts w:cs="Calibri"/>
          <w:sz w:val="24"/>
          <w:szCs w:val="24"/>
        </w:rPr>
        <w:t xml:space="preserve">desetinná místa a budou dále násobena vahou příslušného kritéria hodnocení. Takto </w:t>
      </w:r>
      <w:r w:rsidRPr="00947DF9">
        <w:rPr>
          <w:rFonts w:cs="Calibri"/>
          <w:sz w:val="24"/>
          <w:szCs w:val="24"/>
        </w:rPr>
        <w:lastRenderedPageBreak/>
        <w:t>zjištěná bodová hodnocení budou následně rovněž stanovena, resp. zaokrouhlena, na 2 desetinná místa.</w:t>
      </w:r>
    </w:p>
    <w:p w14:paraId="4AAC4B1D" w14:textId="5D1C740C" w:rsidR="00947DF9" w:rsidRPr="00947DF9" w:rsidRDefault="00947DF9" w:rsidP="00947DF9">
      <w:pPr>
        <w:numPr>
          <w:ilvl w:val="0"/>
          <w:numId w:val="2"/>
        </w:numPr>
        <w:spacing w:before="120" w:after="120"/>
        <w:ind w:left="607" w:hanging="607"/>
        <w:jc w:val="both"/>
        <w:rPr>
          <w:rFonts w:ascii="Calibri" w:hAnsi="Calibri" w:cs="Calibri"/>
          <w:sz w:val="24"/>
          <w:szCs w:val="24"/>
        </w:rPr>
      </w:pPr>
      <w:r w:rsidRPr="00947DF9">
        <w:rPr>
          <w:rFonts w:ascii="Calibri" w:hAnsi="Calibri" w:cs="Calibri"/>
          <w:sz w:val="24"/>
          <w:szCs w:val="24"/>
        </w:rPr>
        <w:t>Zadavatel stanovil váhu mezi kritérii takto:</w:t>
      </w:r>
    </w:p>
    <w:p w14:paraId="4ECA82E8" w14:textId="47759C23" w:rsidR="00947DF9" w:rsidRPr="00947DF9" w:rsidRDefault="00947DF9" w:rsidP="00C91C79">
      <w:pPr>
        <w:keepLines/>
        <w:numPr>
          <w:ilvl w:val="2"/>
          <w:numId w:val="28"/>
        </w:numPr>
        <w:overflowPunct/>
        <w:autoSpaceDE/>
        <w:autoSpaceDN/>
        <w:adjustRightInd/>
        <w:spacing w:before="120" w:after="120"/>
        <w:ind w:left="1418" w:hanging="709"/>
        <w:textAlignment w:val="auto"/>
        <w:rPr>
          <w:rFonts w:ascii="Calibri" w:hAnsi="Calibri" w:cs="Calibri"/>
          <w:b w:val="0"/>
          <w:sz w:val="24"/>
          <w:szCs w:val="24"/>
        </w:rPr>
      </w:pPr>
      <w:r w:rsidRPr="00947DF9">
        <w:rPr>
          <w:rFonts w:ascii="Calibri" w:hAnsi="Calibri" w:cs="Calibri"/>
          <w:b w:val="0"/>
          <w:sz w:val="24"/>
          <w:szCs w:val="24"/>
        </w:rPr>
        <w:t>Nabídková cena za zpracování kompletní projektové dokumentace stavby</w:t>
      </w:r>
      <w:r w:rsidRPr="00947DF9">
        <w:rPr>
          <w:rFonts w:ascii="Calibri" w:hAnsi="Calibri" w:cs="Calibri"/>
          <w:b w:val="0"/>
          <w:sz w:val="24"/>
          <w:szCs w:val="24"/>
        </w:rPr>
        <w:br/>
        <w:t>váha:</w:t>
      </w:r>
      <w:r w:rsidRPr="00947DF9">
        <w:rPr>
          <w:rFonts w:ascii="Calibri" w:hAnsi="Calibri" w:cs="Calibri"/>
          <w:b w:val="0"/>
          <w:sz w:val="24"/>
          <w:szCs w:val="24"/>
        </w:rPr>
        <w:tab/>
      </w:r>
      <w:r w:rsidRPr="000D1584">
        <w:rPr>
          <w:rFonts w:ascii="Calibri" w:hAnsi="Calibri" w:cs="Calibri"/>
          <w:sz w:val="24"/>
          <w:szCs w:val="24"/>
        </w:rPr>
        <w:t>60 %</w:t>
      </w:r>
      <w:r w:rsidRPr="00947DF9">
        <w:rPr>
          <w:rFonts w:ascii="Calibri" w:hAnsi="Calibri" w:cs="Calibri"/>
          <w:b w:val="0"/>
          <w:sz w:val="24"/>
          <w:szCs w:val="24"/>
        </w:rPr>
        <w:t>,</w:t>
      </w:r>
    </w:p>
    <w:p w14:paraId="4A0CE349" w14:textId="71EE0298" w:rsidR="00947DF9" w:rsidRPr="00947DF9" w:rsidRDefault="00947DF9" w:rsidP="00C91C79">
      <w:pPr>
        <w:keepLines/>
        <w:numPr>
          <w:ilvl w:val="2"/>
          <w:numId w:val="28"/>
        </w:numPr>
        <w:overflowPunct/>
        <w:autoSpaceDE/>
        <w:autoSpaceDN/>
        <w:adjustRightInd/>
        <w:spacing w:before="120" w:after="120"/>
        <w:ind w:left="1418" w:hanging="709"/>
        <w:textAlignment w:val="auto"/>
        <w:rPr>
          <w:rFonts w:ascii="Calibri" w:hAnsi="Calibri" w:cs="Calibri"/>
          <w:b w:val="0"/>
          <w:sz w:val="24"/>
          <w:szCs w:val="24"/>
        </w:rPr>
      </w:pPr>
      <w:r w:rsidRPr="00947DF9">
        <w:rPr>
          <w:rFonts w:ascii="Calibri" w:hAnsi="Calibri" w:cs="Calibri"/>
          <w:b w:val="0"/>
          <w:sz w:val="24"/>
          <w:szCs w:val="24"/>
        </w:rPr>
        <w:t>Nabídková cena za výkon autorského dozoru</w:t>
      </w:r>
      <w:r w:rsidRPr="00947DF9">
        <w:rPr>
          <w:rFonts w:ascii="Calibri" w:hAnsi="Calibri" w:cs="Calibri"/>
          <w:b w:val="0"/>
          <w:sz w:val="24"/>
          <w:szCs w:val="24"/>
        </w:rPr>
        <w:tab/>
      </w:r>
      <w:r w:rsidRPr="00947DF9">
        <w:rPr>
          <w:rFonts w:ascii="Calibri" w:hAnsi="Calibri" w:cs="Calibri"/>
          <w:b w:val="0"/>
          <w:sz w:val="24"/>
          <w:szCs w:val="24"/>
        </w:rPr>
        <w:tab/>
      </w:r>
      <w:r w:rsidRPr="00947DF9">
        <w:rPr>
          <w:rFonts w:ascii="Calibri" w:hAnsi="Calibri" w:cs="Calibri"/>
          <w:b w:val="0"/>
          <w:sz w:val="24"/>
          <w:szCs w:val="24"/>
        </w:rPr>
        <w:tab/>
      </w:r>
      <w:r w:rsidRPr="00947DF9">
        <w:rPr>
          <w:rFonts w:ascii="Calibri" w:hAnsi="Calibri" w:cs="Calibri"/>
          <w:b w:val="0"/>
          <w:sz w:val="24"/>
          <w:szCs w:val="24"/>
        </w:rPr>
        <w:tab/>
      </w:r>
      <w:r w:rsidRPr="00947DF9">
        <w:rPr>
          <w:rFonts w:ascii="Calibri" w:hAnsi="Calibri" w:cs="Calibri"/>
          <w:b w:val="0"/>
          <w:sz w:val="24"/>
          <w:szCs w:val="24"/>
        </w:rPr>
        <w:br/>
        <w:t xml:space="preserve">váha: </w:t>
      </w:r>
      <w:r w:rsidRPr="00947DF9">
        <w:rPr>
          <w:rFonts w:ascii="Calibri" w:hAnsi="Calibri" w:cs="Calibri"/>
          <w:b w:val="0"/>
          <w:sz w:val="24"/>
          <w:szCs w:val="24"/>
        </w:rPr>
        <w:tab/>
      </w:r>
      <w:r w:rsidRPr="000D1584">
        <w:rPr>
          <w:rFonts w:ascii="Calibri" w:hAnsi="Calibri" w:cs="Calibri"/>
          <w:sz w:val="24"/>
          <w:szCs w:val="24"/>
        </w:rPr>
        <w:t>40 %</w:t>
      </w:r>
      <w:r w:rsidRPr="00947DF9">
        <w:rPr>
          <w:rFonts w:ascii="Calibri" w:hAnsi="Calibri" w:cs="Calibri"/>
          <w:b w:val="0"/>
          <w:sz w:val="24"/>
          <w:szCs w:val="24"/>
        </w:rPr>
        <w:t>,</w:t>
      </w:r>
    </w:p>
    <w:p w14:paraId="7E95C1EB" w14:textId="77777777" w:rsidR="00947DF9" w:rsidRPr="00AE109B" w:rsidRDefault="00947DF9" w:rsidP="00AE109B">
      <w:pPr>
        <w:numPr>
          <w:ilvl w:val="0"/>
          <w:numId w:val="2"/>
        </w:numPr>
        <w:spacing w:before="120" w:after="120"/>
        <w:ind w:left="607" w:hanging="607"/>
        <w:jc w:val="both"/>
        <w:rPr>
          <w:rFonts w:ascii="Calibri" w:hAnsi="Calibri" w:cs="Calibri"/>
          <w:b w:val="0"/>
          <w:sz w:val="24"/>
          <w:szCs w:val="24"/>
        </w:rPr>
      </w:pPr>
      <w:r w:rsidRPr="00AE109B">
        <w:rPr>
          <w:rFonts w:ascii="Calibri" w:hAnsi="Calibri" w:cs="Calibri"/>
          <w:b w:val="0"/>
          <w:sz w:val="24"/>
          <w:szCs w:val="24"/>
        </w:rPr>
        <w:t xml:space="preserve">Na základě součtu výsledných bodových hodnot jednotlivých nabídek v rámci kritérií hodnocení bude stanoveno pořadí úspěšnosti jednotlivých nabídek na uzavření smlouvy o dílo. Ekonomicky nejvýhodnější nabídkou na uzavření smlouvy o dílo je nabídka, která získá nejvyšší celkový počet bodů za všechna kritéria hodnocení v součtu. </w:t>
      </w:r>
    </w:p>
    <w:p w14:paraId="523D5A91" w14:textId="77777777" w:rsidR="00947DF9" w:rsidRPr="00AE109B" w:rsidRDefault="00947DF9" w:rsidP="00AE109B">
      <w:pPr>
        <w:numPr>
          <w:ilvl w:val="0"/>
          <w:numId w:val="2"/>
        </w:numPr>
        <w:spacing w:before="120" w:after="120"/>
        <w:ind w:left="607" w:hanging="607"/>
        <w:jc w:val="both"/>
        <w:rPr>
          <w:rFonts w:ascii="Calibri" w:hAnsi="Calibri" w:cs="Calibri"/>
          <w:b w:val="0"/>
          <w:sz w:val="24"/>
          <w:szCs w:val="24"/>
        </w:rPr>
      </w:pPr>
      <w:r w:rsidRPr="00AE109B">
        <w:rPr>
          <w:rFonts w:ascii="Calibri" w:hAnsi="Calibri" w:cs="Calibri"/>
          <w:b w:val="0"/>
          <w:sz w:val="24"/>
          <w:szCs w:val="24"/>
        </w:rPr>
        <w:t xml:space="preserve">Nabídky na uzavření smlouvy o dílo budou vyhodnoceny prostým seřazením nabídek podle výše bodové hodnoty. </w:t>
      </w:r>
    </w:p>
    <w:p w14:paraId="16C852CE" w14:textId="77777777" w:rsidR="00947DF9" w:rsidRPr="00AE109B" w:rsidRDefault="00947DF9" w:rsidP="00AE109B">
      <w:pPr>
        <w:numPr>
          <w:ilvl w:val="0"/>
          <w:numId w:val="2"/>
        </w:numPr>
        <w:spacing w:before="120" w:after="120"/>
        <w:ind w:left="607" w:hanging="607"/>
        <w:jc w:val="both"/>
        <w:rPr>
          <w:rFonts w:ascii="Calibri" w:hAnsi="Calibri" w:cs="Calibri"/>
          <w:b w:val="0"/>
          <w:sz w:val="24"/>
          <w:szCs w:val="24"/>
        </w:rPr>
      </w:pPr>
      <w:r w:rsidRPr="00AE109B">
        <w:rPr>
          <w:rFonts w:ascii="Calibri" w:hAnsi="Calibri" w:cs="Calibri"/>
          <w:b w:val="0"/>
          <w:sz w:val="24"/>
          <w:szCs w:val="24"/>
        </w:rPr>
        <w:t xml:space="preserve">V případě rovnosti bodových hodnot se za výhodnější nabídku považuje nabídka s nižší nabídkovou cenou za zpracování kompletní projektové dokumentace stavby. Pokud nebude možné určit pořadí nabídek podle věty první, bude za výhodnější považována nabídka účastníka zadávacího řízení, který svoji nabídku podal dříve. </w:t>
      </w:r>
    </w:p>
    <w:p w14:paraId="4E56FD5B" w14:textId="574A1BA5" w:rsidR="005900D0" w:rsidRPr="00AE109B" w:rsidRDefault="00947DF9" w:rsidP="00AE109B">
      <w:pPr>
        <w:numPr>
          <w:ilvl w:val="0"/>
          <w:numId w:val="2"/>
        </w:numPr>
        <w:spacing w:before="120" w:after="120"/>
        <w:ind w:left="607" w:hanging="607"/>
        <w:jc w:val="both"/>
        <w:rPr>
          <w:rFonts w:ascii="Calibri" w:hAnsi="Calibri" w:cs="Calibri"/>
          <w:b w:val="0"/>
          <w:sz w:val="24"/>
          <w:szCs w:val="24"/>
        </w:rPr>
      </w:pPr>
      <w:r w:rsidRPr="00AE109B">
        <w:rPr>
          <w:rFonts w:ascii="Calibri" w:hAnsi="Calibri" w:cs="Calibri"/>
          <w:b w:val="0"/>
          <w:sz w:val="24"/>
          <w:szCs w:val="24"/>
        </w:rPr>
        <w:t xml:space="preserve">Pro hodnocení jsou rozhodné nabídkové ceny uvedeny v </w:t>
      </w:r>
      <w:r w:rsidRPr="00AE109B">
        <w:rPr>
          <w:rFonts w:ascii="Calibri" w:hAnsi="Calibri" w:cs="Calibri"/>
          <w:sz w:val="24"/>
          <w:szCs w:val="24"/>
        </w:rPr>
        <w:t xml:space="preserve">korunách českých </w:t>
      </w:r>
      <w:r w:rsidR="00AE109B" w:rsidRPr="00AE109B">
        <w:rPr>
          <w:rFonts w:ascii="Calibri" w:hAnsi="Calibri" w:cs="Calibri"/>
          <w:sz w:val="24"/>
          <w:szCs w:val="24"/>
        </w:rPr>
        <w:t>včetně</w:t>
      </w:r>
      <w:r w:rsidRPr="00AE109B">
        <w:rPr>
          <w:rFonts w:ascii="Calibri" w:hAnsi="Calibri" w:cs="Calibri"/>
          <w:sz w:val="24"/>
          <w:szCs w:val="24"/>
        </w:rPr>
        <w:t xml:space="preserve"> DPH</w:t>
      </w:r>
      <w:r w:rsidRPr="00AE109B">
        <w:rPr>
          <w:rFonts w:ascii="Calibri" w:hAnsi="Calibri" w:cs="Calibri"/>
          <w:b w:val="0"/>
          <w:sz w:val="24"/>
          <w:szCs w:val="24"/>
        </w:rPr>
        <w:t>.</w:t>
      </w:r>
      <w:r w:rsidR="006262B5" w:rsidRPr="00AE109B">
        <w:rPr>
          <w:rFonts w:ascii="Calibri" w:hAnsi="Calibri" w:cs="Calibri"/>
          <w:b w:val="0"/>
          <w:sz w:val="24"/>
          <w:szCs w:val="24"/>
        </w:rPr>
        <w:t xml:space="preserve"> </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215"/>
      </w:tblGrid>
      <w:tr w:rsidR="005900D0" w:rsidRPr="003A7024" w14:paraId="601B1C6C" w14:textId="77777777">
        <w:trPr>
          <w:jc w:val="center"/>
        </w:trPr>
        <w:tc>
          <w:tcPr>
            <w:tcW w:w="9215" w:type="dxa"/>
            <w:shd w:val="clear" w:color="auto" w:fill="FDE9D9"/>
          </w:tcPr>
          <w:p w14:paraId="7A42649F" w14:textId="77777777" w:rsidR="005900D0" w:rsidRPr="003A7024" w:rsidRDefault="005900D0" w:rsidP="009C5EC8">
            <w:pPr>
              <w:pStyle w:val="Nadpis1"/>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t>8</w:t>
            </w:r>
            <w:r w:rsidR="007D695B" w:rsidRPr="003A7024">
              <w:rPr>
                <w:rFonts w:ascii="Calibri" w:hAnsi="Calibri" w:cs="Calibri"/>
                <w:sz w:val="24"/>
                <w:szCs w:val="24"/>
                <w:lang w:val="cs-CZ" w:eastAsia="cs-CZ"/>
              </w:rPr>
              <w:t>.</w:t>
            </w:r>
            <w:r w:rsidR="00140DDA" w:rsidRPr="003A7024">
              <w:rPr>
                <w:rFonts w:ascii="Calibri" w:hAnsi="Calibri" w:cs="Calibri"/>
                <w:sz w:val="24"/>
                <w:szCs w:val="24"/>
                <w:lang w:val="cs-CZ" w:eastAsia="cs-CZ"/>
              </w:rPr>
              <w:t xml:space="preserve"> </w:t>
            </w:r>
            <w:r w:rsidRPr="003A7024">
              <w:rPr>
                <w:rFonts w:ascii="Calibri" w:hAnsi="Calibri" w:cs="Calibri"/>
                <w:bCs w:val="0"/>
                <w:sz w:val="24"/>
                <w:szCs w:val="24"/>
                <w:lang w:val="cs-CZ" w:eastAsia="cs-CZ"/>
              </w:rPr>
              <w:t xml:space="preserve">Požadavky na způsob zpracování nabídkové ceny a nabídky </w:t>
            </w:r>
          </w:p>
        </w:tc>
      </w:tr>
    </w:tbl>
    <w:p w14:paraId="0B1E5466" w14:textId="77777777" w:rsidR="005900D0" w:rsidRPr="003A7024" w:rsidRDefault="005900D0" w:rsidP="00C91C79">
      <w:pPr>
        <w:keepNext/>
        <w:numPr>
          <w:ilvl w:val="0"/>
          <w:numId w:val="4"/>
        </w:numPr>
        <w:overflowPunct/>
        <w:autoSpaceDE/>
        <w:autoSpaceDN/>
        <w:adjustRightInd/>
        <w:spacing w:before="120" w:after="120"/>
        <w:ind w:left="567" w:hanging="567"/>
        <w:jc w:val="both"/>
        <w:textAlignment w:val="auto"/>
        <w:rPr>
          <w:rFonts w:ascii="Calibri" w:hAnsi="Calibri" w:cs="Calibri"/>
          <w:sz w:val="24"/>
          <w:szCs w:val="24"/>
        </w:rPr>
      </w:pPr>
      <w:r w:rsidRPr="003A7024">
        <w:rPr>
          <w:rFonts w:ascii="Calibri" w:hAnsi="Calibri" w:cs="Calibri"/>
          <w:sz w:val="24"/>
          <w:szCs w:val="24"/>
        </w:rPr>
        <w:t>Nabídková cena</w:t>
      </w:r>
    </w:p>
    <w:p w14:paraId="4D819330" w14:textId="77777777" w:rsidR="008D73E2" w:rsidRPr="00B92219" w:rsidRDefault="00652994" w:rsidP="00C91C79">
      <w:pPr>
        <w:keepNext/>
        <w:numPr>
          <w:ilvl w:val="0"/>
          <w:numId w:val="21"/>
        </w:numPr>
        <w:spacing w:before="120" w:after="120"/>
        <w:ind w:hanging="857"/>
        <w:jc w:val="both"/>
        <w:rPr>
          <w:rFonts w:ascii="Calibri" w:hAnsi="Calibri" w:cs="Calibri"/>
          <w:b w:val="0"/>
          <w:sz w:val="24"/>
          <w:szCs w:val="24"/>
        </w:rPr>
      </w:pPr>
      <w:r w:rsidRPr="00B92219">
        <w:rPr>
          <w:rFonts w:ascii="Calibri" w:hAnsi="Calibri" w:cs="Calibri"/>
          <w:b w:val="0"/>
          <w:sz w:val="24"/>
          <w:szCs w:val="24"/>
        </w:rPr>
        <w:t xml:space="preserve">Nabídkovou cenou se pro účely </w:t>
      </w:r>
      <w:r w:rsidR="009739BD" w:rsidRPr="00B92219">
        <w:rPr>
          <w:rFonts w:ascii="Calibri" w:hAnsi="Calibri" w:cs="Calibri"/>
          <w:b w:val="0"/>
          <w:sz w:val="24"/>
          <w:szCs w:val="24"/>
        </w:rPr>
        <w:t>poptávkové</w:t>
      </w:r>
      <w:r w:rsidRPr="00B92219">
        <w:rPr>
          <w:rFonts w:ascii="Calibri" w:hAnsi="Calibri" w:cs="Calibri"/>
          <w:b w:val="0"/>
          <w:sz w:val="24"/>
          <w:szCs w:val="24"/>
        </w:rPr>
        <w:t xml:space="preserve">ho řízení rozumí </w:t>
      </w:r>
      <w:r w:rsidR="00F83F38" w:rsidRPr="00B92219">
        <w:rPr>
          <w:rFonts w:ascii="Calibri" w:hAnsi="Calibri" w:cs="Calibri"/>
          <w:b w:val="0"/>
          <w:sz w:val="24"/>
          <w:szCs w:val="24"/>
        </w:rPr>
        <w:t xml:space="preserve">celková </w:t>
      </w:r>
      <w:r w:rsidRPr="00B92219">
        <w:rPr>
          <w:rFonts w:ascii="Calibri" w:hAnsi="Calibri" w:cs="Calibri"/>
          <w:b w:val="0"/>
          <w:sz w:val="24"/>
          <w:szCs w:val="24"/>
        </w:rPr>
        <w:t xml:space="preserve">cena </w:t>
      </w:r>
      <w:r w:rsidR="00F83F38" w:rsidRPr="00B92219">
        <w:rPr>
          <w:rFonts w:ascii="Calibri" w:hAnsi="Calibri" w:cs="Calibri"/>
          <w:b w:val="0"/>
          <w:sz w:val="24"/>
          <w:szCs w:val="24"/>
        </w:rPr>
        <w:t xml:space="preserve">plnění </w:t>
      </w:r>
      <w:r w:rsidR="005573F3" w:rsidRPr="00B92219">
        <w:rPr>
          <w:rFonts w:ascii="Calibri" w:hAnsi="Calibri" w:cs="Calibri"/>
          <w:b w:val="0"/>
          <w:sz w:val="24"/>
          <w:szCs w:val="24"/>
        </w:rPr>
        <w:t>v</w:t>
      </w:r>
      <w:r w:rsidRPr="00B92219">
        <w:rPr>
          <w:rFonts w:ascii="Calibri" w:hAnsi="Calibri" w:cs="Calibri"/>
          <w:b w:val="0"/>
          <w:sz w:val="24"/>
          <w:szCs w:val="24"/>
        </w:rPr>
        <w:t> korunách českých</w:t>
      </w:r>
      <w:r w:rsidR="00F83F38" w:rsidRPr="00B92219">
        <w:rPr>
          <w:rFonts w:ascii="Calibri" w:hAnsi="Calibri" w:cs="Calibri"/>
          <w:b w:val="0"/>
          <w:sz w:val="24"/>
          <w:szCs w:val="24"/>
        </w:rPr>
        <w:t xml:space="preserve"> v rozsahu této zadávací dokumentace</w:t>
      </w:r>
      <w:r w:rsidRPr="00B92219">
        <w:rPr>
          <w:rFonts w:ascii="Calibri" w:hAnsi="Calibri" w:cs="Calibri"/>
          <w:b w:val="0"/>
          <w:sz w:val="24"/>
          <w:szCs w:val="24"/>
        </w:rPr>
        <w:t xml:space="preserve">. </w:t>
      </w:r>
      <w:r w:rsidR="00CD4C9C" w:rsidRPr="00B92219">
        <w:rPr>
          <w:rFonts w:ascii="Calibri" w:hAnsi="Calibri" w:cs="Calibri"/>
          <w:b w:val="0"/>
          <w:sz w:val="24"/>
          <w:szCs w:val="24"/>
        </w:rPr>
        <w:t xml:space="preserve">Nabídková cena musí obsahovat veškeré nutné náklady k řádné realizaci </w:t>
      </w:r>
      <w:r w:rsidR="001B41E2" w:rsidRPr="00B92219">
        <w:rPr>
          <w:rFonts w:ascii="Calibri" w:hAnsi="Calibri" w:cs="Calibri"/>
          <w:b w:val="0"/>
          <w:sz w:val="24"/>
          <w:szCs w:val="24"/>
        </w:rPr>
        <w:t>plnění</w:t>
      </w:r>
      <w:r w:rsidR="00CD4C9C" w:rsidRPr="00B92219">
        <w:rPr>
          <w:rFonts w:ascii="Calibri" w:hAnsi="Calibri" w:cs="Calibri"/>
          <w:b w:val="0"/>
          <w:sz w:val="24"/>
          <w:szCs w:val="24"/>
        </w:rPr>
        <w:t>, včetně všech nákladů souvisejících</w:t>
      </w:r>
      <w:r w:rsidR="009E6861" w:rsidRPr="00B92219">
        <w:rPr>
          <w:rFonts w:ascii="Calibri" w:hAnsi="Calibri" w:cs="Calibri"/>
          <w:b w:val="0"/>
          <w:sz w:val="24"/>
          <w:szCs w:val="24"/>
        </w:rPr>
        <w:t>.</w:t>
      </w:r>
      <w:r w:rsidR="00447FDE" w:rsidRPr="00B92219">
        <w:rPr>
          <w:rFonts w:ascii="Calibri" w:hAnsi="Calibri" w:cs="Calibri"/>
          <w:b w:val="0"/>
          <w:sz w:val="24"/>
          <w:szCs w:val="24"/>
        </w:rPr>
        <w:t xml:space="preserve"> V případě jakéhokoliv rozporu v cenových údajích v nabídce </w:t>
      </w:r>
      <w:r w:rsidR="00CF7463" w:rsidRPr="00B92219">
        <w:rPr>
          <w:rFonts w:ascii="Calibri" w:hAnsi="Calibri" w:cs="Calibri"/>
          <w:b w:val="0"/>
          <w:sz w:val="24"/>
          <w:szCs w:val="24"/>
        </w:rPr>
        <w:t>účastníka</w:t>
      </w:r>
      <w:r w:rsidR="00447FDE" w:rsidRPr="00B92219">
        <w:rPr>
          <w:rFonts w:ascii="Calibri" w:hAnsi="Calibri" w:cs="Calibri"/>
          <w:b w:val="0"/>
          <w:sz w:val="24"/>
          <w:szCs w:val="24"/>
        </w:rPr>
        <w:t xml:space="preserve"> se za hodnotu celkové nabídkové ceny považuje údaj uvedený v návrhu smlouvy</w:t>
      </w:r>
      <w:r w:rsidR="004D501F" w:rsidRPr="00B92219">
        <w:rPr>
          <w:rFonts w:ascii="Calibri" w:hAnsi="Calibri" w:cs="Calibri"/>
          <w:b w:val="0"/>
          <w:sz w:val="24"/>
          <w:szCs w:val="24"/>
        </w:rPr>
        <w:t xml:space="preserve">. </w:t>
      </w:r>
    </w:p>
    <w:p w14:paraId="25987585" w14:textId="0D56B046" w:rsidR="00652994" w:rsidRPr="00B92219" w:rsidRDefault="00447FDE" w:rsidP="00C91C79">
      <w:pPr>
        <w:keepNext/>
        <w:numPr>
          <w:ilvl w:val="0"/>
          <w:numId w:val="21"/>
        </w:numPr>
        <w:spacing w:before="120" w:after="120"/>
        <w:ind w:hanging="857"/>
        <w:jc w:val="both"/>
        <w:rPr>
          <w:rFonts w:ascii="Calibri" w:hAnsi="Calibri" w:cs="Calibri"/>
          <w:b w:val="0"/>
          <w:sz w:val="24"/>
          <w:szCs w:val="24"/>
        </w:rPr>
      </w:pPr>
      <w:r w:rsidRPr="004A0288">
        <w:rPr>
          <w:rFonts w:ascii="Calibri" w:hAnsi="Calibri" w:cs="Calibri"/>
          <w:sz w:val="24"/>
          <w:szCs w:val="24"/>
        </w:rPr>
        <w:t xml:space="preserve">Nabídková cena </w:t>
      </w:r>
      <w:r w:rsidR="008D73E2" w:rsidRPr="004A0288">
        <w:rPr>
          <w:rFonts w:ascii="Calibri" w:hAnsi="Calibri" w:cs="Calibri"/>
          <w:sz w:val="24"/>
          <w:szCs w:val="24"/>
        </w:rPr>
        <w:t xml:space="preserve">za vypracování projektové dokumentace </w:t>
      </w:r>
      <w:r w:rsidRPr="004A0288">
        <w:rPr>
          <w:rFonts w:ascii="Calibri" w:hAnsi="Calibri" w:cs="Calibri"/>
          <w:sz w:val="24"/>
          <w:szCs w:val="24"/>
        </w:rPr>
        <w:t xml:space="preserve">bude uvedena </w:t>
      </w:r>
      <w:r w:rsidR="00F83F38" w:rsidRPr="004A0288">
        <w:rPr>
          <w:rFonts w:ascii="Calibri" w:hAnsi="Calibri" w:cs="Calibri"/>
          <w:sz w:val="24"/>
          <w:szCs w:val="24"/>
        </w:rPr>
        <w:t>v návrhu smlouvy</w:t>
      </w:r>
      <w:r w:rsidR="00F83F38" w:rsidRPr="00B92219">
        <w:rPr>
          <w:rFonts w:ascii="Calibri" w:hAnsi="Calibri" w:cs="Calibri"/>
          <w:b w:val="0"/>
          <w:sz w:val="24"/>
          <w:szCs w:val="24"/>
        </w:rPr>
        <w:t xml:space="preserve"> </w:t>
      </w:r>
      <w:r w:rsidR="008D73E2" w:rsidRPr="00B92219">
        <w:rPr>
          <w:rFonts w:ascii="Calibri" w:hAnsi="Calibri" w:cs="Calibri"/>
          <w:b w:val="0"/>
          <w:sz w:val="24"/>
          <w:szCs w:val="24"/>
        </w:rPr>
        <w:t xml:space="preserve">v členění </w:t>
      </w:r>
      <w:r w:rsidR="00AC0502" w:rsidRPr="00B92219">
        <w:rPr>
          <w:rFonts w:ascii="Calibri" w:hAnsi="Calibri" w:cs="Calibri"/>
          <w:b w:val="0"/>
          <w:sz w:val="24"/>
          <w:szCs w:val="24"/>
        </w:rPr>
        <w:t xml:space="preserve">na </w:t>
      </w:r>
      <w:r w:rsidR="008D73E2" w:rsidRPr="00B92219">
        <w:rPr>
          <w:rFonts w:ascii="Calibri" w:hAnsi="Calibri" w:cs="Calibri"/>
          <w:b w:val="0"/>
          <w:sz w:val="24"/>
          <w:szCs w:val="24"/>
        </w:rPr>
        <w:t xml:space="preserve">celkovou cenu za vypracování projektové dokumentace v korunách českých </w:t>
      </w:r>
      <w:r w:rsidR="00AC0502" w:rsidRPr="00B92219">
        <w:rPr>
          <w:rFonts w:ascii="Calibri" w:hAnsi="Calibri" w:cs="Calibri"/>
          <w:b w:val="0"/>
          <w:sz w:val="24"/>
          <w:szCs w:val="24"/>
        </w:rPr>
        <w:t>bez DPH, výši DPH (sazba 21%) a cenu celkem včetně DPH.</w:t>
      </w:r>
    </w:p>
    <w:p w14:paraId="308E5F71" w14:textId="73717F17" w:rsidR="008D73E2" w:rsidRPr="00B92219" w:rsidRDefault="008D73E2" w:rsidP="00C91C79">
      <w:pPr>
        <w:keepNext/>
        <w:numPr>
          <w:ilvl w:val="0"/>
          <w:numId w:val="21"/>
        </w:numPr>
        <w:spacing w:before="120" w:after="120"/>
        <w:ind w:hanging="857"/>
        <w:jc w:val="both"/>
        <w:rPr>
          <w:rFonts w:ascii="Calibri" w:hAnsi="Calibri" w:cs="Calibri"/>
          <w:b w:val="0"/>
          <w:sz w:val="24"/>
          <w:szCs w:val="24"/>
        </w:rPr>
      </w:pPr>
      <w:r w:rsidRPr="004A0288">
        <w:rPr>
          <w:rFonts w:ascii="Calibri" w:hAnsi="Calibri" w:cs="Calibri"/>
          <w:sz w:val="24"/>
          <w:szCs w:val="24"/>
        </w:rPr>
        <w:t>Nabídková cena za zajištění autorského dozoru bude uvedena v návrhu smlouvy</w:t>
      </w:r>
      <w:r w:rsidRPr="00B92219">
        <w:rPr>
          <w:rFonts w:ascii="Calibri" w:hAnsi="Calibri" w:cs="Calibri"/>
          <w:b w:val="0"/>
          <w:sz w:val="24"/>
          <w:szCs w:val="24"/>
        </w:rPr>
        <w:t xml:space="preserve"> v členění na cenu za 1 hodinu (60 minut výkonu) autorského dozoru – práce v kanceláři a cenu za 1 návštěvu (180 minut výkonu) autorského dozoru na staveništi v korunách českých bez DPH.</w:t>
      </w:r>
    </w:p>
    <w:p w14:paraId="64E12616" w14:textId="480F4F67" w:rsidR="00F83F38" w:rsidRDefault="00F83F38" w:rsidP="00C91C79">
      <w:pPr>
        <w:numPr>
          <w:ilvl w:val="0"/>
          <w:numId w:val="21"/>
        </w:numPr>
        <w:spacing w:before="120" w:after="120"/>
        <w:ind w:hanging="857"/>
        <w:jc w:val="both"/>
        <w:rPr>
          <w:rFonts w:ascii="Calibri" w:hAnsi="Calibri" w:cs="Calibri"/>
          <w:b w:val="0"/>
          <w:sz w:val="24"/>
          <w:szCs w:val="24"/>
        </w:rPr>
      </w:pPr>
      <w:r>
        <w:rPr>
          <w:rFonts w:ascii="Calibri" w:hAnsi="Calibri" w:cs="Calibri"/>
          <w:b w:val="0"/>
          <w:sz w:val="24"/>
          <w:szCs w:val="24"/>
        </w:rPr>
        <w:t>Nabídková cena bude dále vypracována ve formuláři pro zpracování nabídkové ceny (</w:t>
      </w:r>
      <w:r w:rsidR="00341F1B">
        <w:rPr>
          <w:rFonts w:ascii="Calibri" w:hAnsi="Calibri" w:cs="Calibri"/>
          <w:sz w:val="24"/>
          <w:szCs w:val="24"/>
        </w:rPr>
        <w:t>příloha C</w:t>
      </w:r>
      <w:r w:rsidRPr="00774619">
        <w:rPr>
          <w:rFonts w:ascii="Calibri" w:hAnsi="Calibri" w:cs="Calibri"/>
          <w:sz w:val="24"/>
          <w:szCs w:val="24"/>
        </w:rPr>
        <w:t>1</w:t>
      </w:r>
      <w:r w:rsidRPr="00774619">
        <w:rPr>
          <w:rFonts w:ascii="Calibri" w:hAnsi="Calibri" w:cs="Calibri"/>
          <w:b w:val="0"/>
          <w:sz w:val="24"/>
          <w:szCs w:val="24"/>
        </w:rPr>
        <w:t xml:space="preserve">) </w:t>
      </w:r>
      <w:r w:rsidRPr="00F83F38">
        <w:rPr>
          <w:rFonts w:ascii="Calibri" w:hAnsi="Calibri" w:cs="Calibri"/>
          <w:b w:val="0"/>
          <w:sz w:val="24"/>
          <w:szCs w:val="24"/>
        </w:rPr>
        <w:t>v požadované struktuře.</w:t>
      </w:r>
    </w:p>
    <w:p w14:paraId="2C7F11BB" w14:textId="77777777" w:rsidR="00F83F38" w:rsidRDefault="00F83F38" w:rsidP="00C91C79">
      <w:pPr>
        <w:numPr>
          <w:ilvl w:val="0"/>
          <w:numId w:val="21"/>
        </w:numPr>
        <w:spacing w:before="120" w:after="120"/>
        <w:ind w:hanging="857"/>
        <w:jc w:val="both"/>
        <w:rPr>
          <w:rFonts w:ascii="Calibri" w:hAnsi="Calibri" w:cs="Calibri"/>
          <w:b w:val="0"/>
          <w:sz w:val="24"/>
          <w:szCs w:val="24"/>
        </w:rPr>
      </w:pPr>
      <w:r w:rsidRPr="00F83F38">
        <w:rPr>
          <w:rFonts w:ascii="Calibri" w:hAnsi="Calibri" w:cs="Calibri"/>
          <w:b w:val="0"/>
          <w:sz w:val="24"/>
          <w:szCs w:val="24"/>
        </w:rPr>
        <w:lastRenderedPageBreak/>
        <w:t>V případě, že účastník není plátcem DPH, vyplní cenu bez DPH a včetně DPH stejnou, v kolonce sazba DPH pak uvede informaci, že není plátcem DPH.</w:t>
      </w:r>
    </w:p>
    <w:p w14:paraId="21D7F074" w14:textId="77777777" w:rsidR="00774619" w:rsidRPr="00990372" w:rsidRDefault="00774619" w:rsidP="00C91C79">
      <w:pPr>
        <w:numPr>
          <w:ilvl w:val="0"/>
          <w:numId w:val="21"/>
        </w:numPr>
        <w:spacing w:before="120" w:after="120"/>
        <w:ind w:hanging="857"/>
        <w:jc w:val="both"/>
        <w:rPr>
          <w:rFonts w:ascii="Calibri" w:hAnsi="Calibri" w:cs="Calibri"/>
          <w:b w:val="0"/>
          <w:sz w:val="24"/>
          <w:szCs w:val="24"/>
        </w:rPr>
      </w:pPr>
      <w:r w:rsidRPr="00990372">
        <w:rPr>
          <w:rFonts w:ascii="Calibri" w:hAnsi="Calibri" w:cs="Calibri"/>
          <w:b w:val="0"/>
          <w:sz w:val="24"/>
          <w:szCs w:val="24"/>
        </w:rPr>
        <w:t xml:space="preserve">Takto nabídnutá cena je cenou nejvýše přípustnou, kterou není možné překročit, pokud to výslovně neupravuje tato zadávací dokumentace. Cena obsahuje veškeré náklady dodavatele nutné k realizaci díla. </w:t>
      </w:r>
    </w:p>
    <w:p w14:paraId="3C168256" w14:textId="77777777" w:rsidR="00096E40" w:rsidRPr="00DB263F" w:rsidRDefault="00096E40" w:rsidP="00C91C79">
      <w:pPr>
        <w:numPr>
          <w:ilvl w:val="0"/>
          <w:numId w:val="4"/>
        </w:numPr>
        <w:overflowPunct/>
        <w:autoSpaceDE/>
        <w:autoSpaceDN/>
        <w:adjustRightInd/>
        <w:spacing w:before="120" w:after="120"/>
        <w:ind w:left="567" w:hanging="567"/>
        <w:jc w:val="both"/>
        <w:textAlignment w:val="auto"/>
        <w:rPr>
          <w:rFonts w:ascii="Calibri" w:hAnsi="Calibri" w:cs="Calibri"/>
          <w:sz w:val="24"/>
          <w:szCs w:val="24"/>
        </w:rPr>
      </w:pPr>
      <w:r w:rsidRPr="00DB263F">
        <w:rPr>
          <w:rFonts w:ascii="Calibri" w:hAnsi="Calibri" w:cs="Calibri"/>
          <w:sz w:val="24"/>
          <w:szCs w:val="24"/>
        </w:rPr>
        <w:t>Požadavky na jednotný způsob zpracování nabídky</w:t>
      </w:r>
    </w:p>
    <w:p w14:paraId="22A54B97" w14:textId="6509BA6F" w:rsidR="002523E6" w:rsidRPr="00C36AEB" w:rsidRDefault="002523E6" w:rsidP="00C91C79">
      <w:pPr>
        <w:keepNext/>
        <w:numPr>
          <w:ilvl w:val="0"/>
          <w:numId w:val="26"/>
        </w:numPr>
        <w:spacing w:before="120" w:after="120"/>
        <w:ind w:left="1418" w:hanging="851"/>
        <w:jc w:val="both"/>
        <w:rPr>
          <w:rFonts w:ascii="Calibri" w:hAnsi="Calibri" w:cs="Calibri"/>
          <w:b w:val="0"/>
          <w:sz w:val="24"/>
          <w:szCs w:val="24"/>
        </w:rPr>
      </w:pPr>
      <w:r w:rsidRPr="00C36AEB">
        <w:rPr>
          <w:rFonts w:ascii="Calibri" w:hAnsi="Calibri" w:cs="Calibri"/>
          <w:b w:val="0"/>
          <w:color w:val="000000"/>
          <w:sz w:val="24"/>
          <w:szCs w:val="24"/>
        </w:rPr>
        <w:t xml:space="preserve">V nabídce musí být uvedeny identifikační údaje účastníka </w:t>
      </w:r>
      <w:r>
        <w:rPr>
          <w:rFonts w:ascii="Calibri" w:hAnsi="Calibri" w:cs="Calibri"/>
          <w:b w:val="0"/>
          <w:color w:val="000000"/>
          <w:sz w:val="24"/>
          <w:szCs w:val="24"/>
        </w:rPr>
        <w:t>poptávkovéh</w:t>
      </w:r>
      <w:r w:rsidRPr="00C36AEB">
        <w:rPr>
          <w:rFonts w:ascii="Calibri" w:hAnsi="Calibri" w:cs="Calibri"/>
          <w:b w:val="0"/>
          <w:color w:val="000000"/>
          <w:sz w:val="24"/>
          <w:szCs w:val="24"/>
        </w:rPr>
        <w:t>o řízení. Nabídka bude zpracována formou popisu plnění předmětu zakázky, případně návrhu řešení a doplněním chybějících údajů v závazném návrhu smlouvy o</w:t>
      </w:r>
      <w:r w:rsidR="007473F4">
        <w:rPr>
          <w:rFonts w:ascii="Calibri" w:hAnsi="Calibri" w:cs="Calibri"/>
          <w:b w:val="0"/>
          <w:color w:val="000000"/>
          <w:sz w:val="24"/>
          <w:szCs w:val="24"/>
        </w:rPr>
        <w:t> </w:t>
      </w:r>
      <w:r w:rsidRPr="00C36AEB">
        <w:rPr>
          <w:rFonts w:ascii="Calibri" w:hAnsi="Calibri" w:cs="Calibri"/>
          <w:b w:val="0"/>
          <w:color w:val="000000"/>
          <w:sz w:val="24"/>
          <w:szCs w:val="24"/>
        </w:rPr>
        <w:t xml:space="preserve">dílo, který je </w:t>
      </w:r>
      <w:r w:rsidRPr="00C36AEB">
        <w:rPr>
          <w:rFonts w:ascii="Calibri" w:hAnsi="Calibri" w:cs="Calibri"/>
          <w:color w:val="000000"/>
          <w:sz w:val="24"/>
          <w:szCs w:val="24"/>
        </w:rPr>
        <w:t>přílohou B</w:t>
      </w:r>
      <w:r>
        <w:rPr>
          <w:rFonts w:ascii="Calibri" w:hAnsi="Calibri" w:cs="Calibri"/>
          <w:color w:val="000000"/>
          <w:sz w:val="24"/>
          <w:szCs w:val="24"/>
        </w:rPr>
        <w:t>1</w:t>
      </w:r>
      <w:r w:rsidRPr="00C36AEB">
        <w:rPr>
          <w:rFonts w:ascii="Calibri" w:hAnsi="Calibri" w:cs="Calibri"/>
          <w:b w:val="0"/>
          <w:color w:val="000000"/>
          <w:sz w:val="24"/>
          <w:szCs w:val="24"/>
        </w:rPr>
        <w:t>. Dodavatel není oprávněn provádět jakékoli úpravy ve výše uvedeném návrhu smlouvy o dílo s výjimkou doplnění chybějících a</w:t>
      </w:r>
      <w:r w:rsidR="007473F4">
        <w:rPr>
          <w:rFonts w:ascii="Calibri" w:hAnsi="Calibri" w:cs="Calibri"/>
          <w:b w:val="0"/>
          <w:color w:val="000000"/>
          <w:sz w:val="24"/>
          <w:szCs w:val="24"/>
        </w:rPr>
        <w:t> </w:t>
      </w:r>
      <w:r w:rsidRPr="00C36AEB">
        <w:rPr>
          <w:rFonts w:ascii="Calibri" w:hAnsi="Calibri" w:cs="Calibri"/>
          <w:b w:val="0"/>
          <w:color w:val="000000"/>
          <w:sz w:val="24"/>
          <w:szCs w:val="24"/>
        </w:rPr>
        <w:t xml:space="preserve">barevně označených údajů v závazném návrhu smlouvy o dílo. V případě nabídky podávané společně několika dodavateli, jakož i v případě podání nabídky zahraničním dodavatelem či dodavateli, je vybraný dodavatel oprávněn upravit závazný návrh smlouvy dle </w:t>
      </w:r>
      <w:r w:rsidRPr="00C36AEB">
        <w:rPr>
          <w:rFonts w:ascii="Calibri" w:hAnsi="Calibri" w:cs="Calibri"/>
          <w:color w:val="000000"/>
          <w:sz w:val="24"/>
          <w:szCs w:val="24"/>
        </w:rPr>
        <w:t>přílohy B</w:t>
      </w:r>
      <w:r>
        <w:rPr>
          <w:rFonts w:ascii="Calibri" w:hAnsi="Calibri" w:cs="Calibri"/>
          <w:color w:val="000000"/>
          <w:sz w:val="24"/>
          <w:szCs w:val="24"/>
        </w:rPr>
        <w:t>1</w:t>
      </w:r>
      <w:r w:rsidRPr="00C36AEB">
        <w:rPr>
          <w:rFonts w:ascii="Calibri" w:hAnsi="Calibri" w:cs="Calibri"/>
          <w:color w:val="000000"/>
          <w:sz w:val="24"/>
          <w:szCs w:val="24"/>
        </w:rPr>
        <w:t xml:space="preserve"> </w:t>
      </w:r>
      <w:r w:rsidRPr="00C36AEB">
        <w:rPr>
          <w:rFonts w:ascii="Calibri" w:hAnsi="Calibri" w:cs="Calibri"/>
          <w:b w:val="0"/>
          <w:color w:val="000000"/>
          <w:sz w:val="24"/>
          <w:szCs w:val="24"/>
        </w:rPr>
        <w:t xml:space="preserve">této zadávací </w:t>
      </w:r>
      <w:r w:rsidRPr="00C36AEB">
        <w:rPr>
          <w:rFonts w:ascii="Calibri" w:hAnsi="Calibri" w:cs="Calibri"/>
          <w:b w:val="0"/>
          <w:sz w:val="24"/>
          <w:szCs w:val="24"/>
        </w:rPr>
        <w:t>dokumentace pouze a výhradně s ohledem na tyto skutečnosti.</w:t>
      </w:r>
    </w:p>
    <w:p w14:paraId="3A51A145" w14:textId="77777777" w:rsidR="002523E6" w:rsidRDefault="002523E6" w:rsidP="00C91C79">
      <w:pPr>
        <w:numPr>
          <w:ilvl w:val="0"/>
          <w:numId w:val="26"/>
        </w:numPr>
        <w:spacing w:before="120" w:after="120"/>
        <w:ind w:left="1418" w:hanging="851"/>
        <w:jc w:val="both"/>
        <w:rPr>
          <w:rFonts w:ascii="Calibri" w:hAnsi="Calibri" w:cs="Calibri"/>
          <w:b w:val="0"/>
          <w:color w:val="000000"/>
          <w:sz w:val="24"/>
          <w:szCs w:val="24"/>
        </w:rPr>
      </w:pPr>
      <w:r w:rsidRPr="00523336">
        <w:rPr>
          <w:rFonts w:ascii="Calibri" w:hAnsi="Calibri" w:cs="Calibri"/>
          <w:b w:val="0"/>
          <w:color w:val="000000"/>
          <w:sz w:val="24"/>
          <w:szCs w:val="24"/>
        </w:rPr>
        <w:t xml:space="preserve">Účastník </w:t>
      </w:r>
      <w:r>
        <w:rPr>
          <w:rFonts w:ascii="Calibri" w:hAnsi="Calibri" w:cs="Calibri"/>
          <w:b w:val="0"/>
          <w:color w:val="000000"/>
          <w:sz w:val="24"/>
          <w:szCs w:val="24"/>
        </w:rPr>
        <w:t>poptávkového</w:t>
      </w:r>
      <w:r w:rsidRPr="00523336">
        <w:rPr>
          <w:rFonts w:ascii="Calibri" w:hAnsi="Calibri" w:cs="Calibri"/>
          <w:b w:val="0"/>
          <w:color w:val="000000"/>
          <w:sz w:val="24"/>
          <w:szCs w:val="24"/>
        </w:rPr>
        <w:t xml:space="preserve"> řízení je povinen do své nabídky uvést, že se v plném rozsahu seznámil se zadávací dokumentací a zadávacími podmínkami, že si před podáním nabídky vyjasnil veškerá sporná ustanovení nebo technické nejasnosti a že s podmínkami zadání a zadávací dokumentací souhlasí a respektuje je (</w:t>
      </w:r>
      <w:r w:rsidRPr="00523336">
        <w:rPr>
          <w:rFonts w:ascii="Calibri" w:hAnsi="Calibri" w:cs="Calibri"/>
          <w:color w:val="000000"/>
          <w:sz w:val="24"/>
          <w:szCs w:val="24"/>
        </w:rPr>
        <w:t>příloh</w:t>
      </w:r>
      <w:r>
        <w:rPr>
          <w:rFonts w:ascii="Calibri" w:hAnsi="Calibri" w:cs="Calibri"/>
          <w:color w:val="000000"/>
          <w:sz w:val="24"/>
          <w:szCs w:val="24"/>
        </w:rPr>
        <w:t>a</w:t>
      </w:r>
      <w:r w:rsidRPr="00523336">
        <w:rPr>
          <w:rFonts w:ascii="Calibri" w:hAnsi="Calibri" w:cs="Calibri"/>
          <w:color w:val="000000"/>
          <w:sz w:val="24"/>
          <w:szCs w:val="24"/>
        </w:rPr>
        <w:t xml:space="preserve"> F</w:t>
      </w:r>
      <w:r>
        <w:rPr>
          <w:rFonts w:ascii="Calibri" w:hAnsi="Calibri" w:cs="Calibri"/>
          <w:color w:val="000000"/>
          <w:sz w:val="24"/>
          <w:szCs w:val="24"/>
        </w:rPr>
        <w:t>2</w:t>
      </w:r>
      <w:r w:rsidRPr="00523336">
        <w:rPr>
          <w:rFonts w:ascii="Calibri" w:hAnsi="Calibri" w:cs="Calibri"/>
          <w:b w:val="0"/>
          <w:color w:val="000000"/>
          <w:sz w:val="24"/>
          <w:szCs w:val="24"/>
        </w:rPr>
        <w:t>).</w:t>
      </w:r>
    </w:p>
    <w:p w14:paraId="68A49D7E" w14:textId="77777777" w:rsidR="002523E6" w:rsidRDefault="002523E6" w:rsidP="00C91C79">
      <w:pPr>
        <w:numPr>
          <w:ilvl w:val="0"/>
          <w:numId w:val="26"/>
        </w:numPr>
        <w:overflowPunct/>
        <w:spacing w:before="120" w:after="120"/>
        <w:ind w:left="1418" w:hanging="851"/>
        <w:jc w:val="both"/>
        <w:textAlignment w:val="auto"/>
        <w:rPr>
          <w:rFonts w:ascii="Calibri" w:hAnsi="Calibri" w:cs="Calibri"/>
          <w:b w:val="0"/>
          <w:sz w:val="24"/>
          <w:szCs w:val="24"/>
          <w:u w:val="single"/>
        </w:rPr>
      </w:pPr>
      <w:r w:rsidRPr="00C83324">
        <w:rPr>
          <w:rFonts w:ascii="Calibri" w:hAnsi="Calibri" w:cs="Calibri"/>
          <w:b w:val="0"/>
          <w:sz w:val="24"/>
          <w:szCs w:val="24"/>
          <w:u w:val="single"/>
        </w:rPr>
        <w:t>Poddodavatelé</w:t>
      </w:r>
    </w:p>
    <w:p w14:paraId="0E3AEB47" w14:textId="77777777" w:rsidR="002523E6" w:rsidRPr="00614D15" w:rsidRDefault="002523E6" w:rsidP="009C5EC8">
      <w:pPr>
        <w:widowControl w:val="0"/>
        <w:overflowPunct/>
        <w:spacing w:before="120" w:after="120"/>
        <w:ind w:left="1416"/>
        <w:jc w:val="both"/>
        <w:textAlignment w:val="auto"/>
        <w:rPr>
          <w:rFonts w:ascii="Calibri" w:hAnsi="Calibri" w:cs="Calibri"/>
          <w:b w:val="0"/>
          <w:sz w:val="24"/>
          <w:szCs w:val="24"/>
        </w:rPr>
      </w:pPr>
      <w:r w:rsidRPr="003D3F93">
        <w:rPr>
          <w:rFonts w:ascii="Calibri" w:hAnsi="Calibri" w:cs="Calibri"/>
          <w:b w:val="0"/>
          <w:sz w:val="24"/>
          <w:szCs w:val="24"/>
        </w:rPr>
        <w:t>Zadavatel nepožaduje, aby významné činnosti při plnění veřejné zakázky byly plněny přímo vybraným dodavatelem, a zároveň si vyhrazuje požadavek, že zhotovitel nepředá předmět plnění zakázky jako celek jinému poddodavateli.</w:t>
      </w:r>
    </w:p>
    <w:p w14:paraId="0560C9FB" w14:textId="6C78AAC5" w:rsidR="002523E6" w:rsidRDefault="002523E6" w:rsidP="009C5EC8">
      <w:pPr>
        <w:widowControl w:val="0"/>
        <w:overflowPunct/>
        <w:spacing w:before="120" w:after="120"/>
        <w:ind w:left="1416"/>
        <w:jc w:val="both"/>
        <w:textAlignment w:val="auto"/>
        <w:rPr>
          <w:rFonts w:ascii="Calibri" w:hAnsi="Calibri" w:cs="Calibri"/>
          <w:b w:val="0"/>
          <w:sz w:val="24"/>
          <w:szCs w:val="24"/>
        </w:rPr>
      </w:pPr>
      <w:r w:rsidRPr="00D70A24">
        <w:rPr>
          <w:rFonts w:ascii="Calibri" w:hAnsi="Calibri" w:cs="Calibri"/>
          <w:b w:val="0"/>
          <w:sz w:val="24"/>
          <w:szCs w:val="24"/>
        </w:rPr>
        <w:t xml:space="preserve">Zadavatel požaduje, aby účastník </w:t>
      </w:r>
      <w:r>
        <w:rPr>
          <w:rFonts w:ascii="Calibri" w:hAnsi="Calibri" w:cs="Calibri"/>
          <w:b w:val="0"/>
          <w:sz w:val="24"/>
          <w:szCs w:val="24"/>
        </w:rPr>
        <w:t>poptávkového</w:t>
      </w:r>
      <w:r w:rsidRPr="00D70A24">
        <w:rPr>
          <w:rFonts w:ascii="Calibri" w:hAnsi="Calibri" w:cs="Calibri"/>
          <w:b w:val="0"/>
          <w:sz w:val="24"/>
          <w:szCs w:val="24"/>
        </w:rPr>
        <w:t xml:space="preserve"> řízení ve své nabídce specifikoval části plnění veřejné zakázky, které hodlá plnit prostřednictvím jednoho či více poddodavatelů. Účastník je povinen ve své nabídce předložit seznam konkrétních poddodavatelů, kterým bude uhrazeno </w:t>
      </w:r>
      <w:r w:rsidRPr="00D70A24">
        <w:rPr>
          <w:rFonts w:ascii="Calibri" w:hAnsi="Calibri" w:cs="Calibri"/>
          <w:sz w:val="24"/>
          <w:szCs w:val="24"/>
        </w:rPr>
        <w:t>více než 5 %</w:t>
      </w:r>
      <w:r w:rsidRPr="00D70A24">
        <w:rPr>
          <w:rFonts w:ascii="Calibri" w:hAnsi="Calibri" w:cs="Calibri"/>
          <w:b w:val="0"/>
          <w:sz w:val="24"/>
          <w:szCs w:val="24"/>
        </w:rPr>
        <w:t xml:space="preserve"> z</w:t>
      </w:r>
      <w:r w:rsidR="007473F4">
        <w:rPr>
          <w:rFonts w:ascii="Calibri" w:hAnsi="Calibri" w:cs="Calibri"/>
          <w:b w:val="0"/>
          <w:sz w:val="24"/>
          <w:szCs w:val="24"/>
        </w:rPr>
        <w:t> </w:t>
      </w:r>
      <w:r w:rsidRPr="00D70A24">
        <w:rPr>
          <w:rFonts w:ascii="Calibri" w:hAnsi="Calibri" w:cs="Calibri"/>
          <w:b w:val="0"/>
          <w:sz w:val="24"/>
          <w:szCs w:val="24"/>
        </w:rPr>
        <w:t xml:space="preserve">hodnoty předmětné veřejné zakázky, pokud jsou účastníkovi </w:t>
      </w:r>
      <w:r>
        <w:rPr>
          <w:rFonts w:ascii="Calibri" w:hAnsi="Calibri" w:cs="Calibri"/>
          <w:b w:val="0"/>
          <w:sz w:val="24"/>
          <w:szCs w:val="24"/>
        </w:rPr>
        <w:t xml:space="preserve">poptávkového </w:t>
      </w:r>
      <w:r w:rsidRPr="00D70A24">
        <w:rPr>
          <w:rFonts w:ascii="Calibri" w:hAnsi="Calibri" w:cs="Calibri"/>
          <w:b w:val="0"/>
          <w:sz w:val="24"/>
          <w:szCs w:val="24"/>
        </w:rPr>
        <w:t>řízení známi a v nabídce uvedl, kterou část veřejné zakázky bude každý z</w:t>
      </w:r>
      <w:r w:rsidR="007473F4">
        <w:rPr>
          <w:rFonts w:ascii="Calibri" w:hAnsi="Calibri" w:cs="Calibri"/>
          <w:b w:val="0"/>
          <w:sz w:val="24"/>
          <w:szCs w:val="24"/>
        </w:rPr>
        <w:t> </w:t>
      </w:r>
      <w:r w:rsidRPr="00D70A24">
        <w:rPr>
          <w:rFonts w:ascii="Calibri" w:hAnsi="Calibri" w:cs="Calibri"/>
          <w:b w:val="0"/>
          <w:sz w:val="24"/>
          <w:szCs w:val="24"/>
        </w:rPr>
        <w:t xml:space="preserve">poddodavatelů plnit – s uvedením druhu dodávek, služeb, nebo stavebních prací a s uvedením předpokládaného procentuálního (%) finančního podílu jednotlivých poddodavatelů na veřejné zakázce (dle </w:t>
      </w:r>
      <w:r w:rsidRPr="00D70A24">
        <w:rPr>
          <w:rFonts w:ascii="Calibri" w:hAnsi="Calibri" w:cs="Calibri"/>
          <w:sz w:val="24"/>
          <w:szCs w:val="24"/>
        </w:rPr>
        <w:t xml:space="preserve">přílohy </w:t>
      </w:r>
      <w:r>
        <w:rPr>
          <w:rFonts w:ascii="Calibri" w:hAnsi="Calibri" w:cs="Calibri"/>
          <w:sz w:val="24"/>
          <w:szCs w:val="24"/>
        </w:rPr>
        <w:t>F2</w:t>
      </w:r>
      <w:r w:rsidRPr="00D70A24">
        <w:rPr>
          <w:rFonts w:ascii="Calibri" w:hAnsi="Calibri" w:cs="Calibri"/>
          <w:b w:val="0"/>
          <w:sz w:val="24"/>
          <w:szCs w:val="24"/>
        </w:rPr>
        <w:t>).</w:t>
      </w:r>
    </w:p>
    <w:p w14:paraId="6D3144B9" w14:textId="5BF6CC37" w:rsidR="002523E6" w:rsidRPr="00A83CDA" w:rsidRDefault="002523E6" w:rsidP="00C91C79">
      <w:pPr>
        <w:numPr>
          <w:ilvl w:val="0"/>
          <w:numId w:val="26"/>
        </w:numPr>
        <w:spacing w:before="120" w:after="120"/>
        <w:ind w:left="1418" w:hanging="851"/>
        <w:jc w:val="both"/>
        <w:rPr>
          <w:rFonts w:ascii="Calibri" w:hAnsi="Calibri" w:cs="Calibri"/>
          <w:b w:val="0"/>
          <w:color w:val="000000"/>
          <w:sz w:val="24"/>
          <w:szCs w:val="24"/>
        </w:rPr>
      </w:pPr>
      <w:r w:rsidRPr="00A83CDA">
        <w:rPr>
          <w:rFonts w:ascii="Calibri" w:hAnsi="Calibri" w:cs="Calibri"/>
          <w:b w:val="0"/>
          <w:color w:val="000000"/>
          <w:sz w:val="24"/>
          <w:szCs w:val="24"/>
        </w:rPr>
        <w:t>Účastník v nabídce předloží i další povinné dokumenty, potvrzení, listiny a</w:t>
      </w:r>
      <w:r w:rsidR="007473F4">
        <w:rPr>
          <w:rFonts w:ascii="Calibri" w:hAnsi="Calibri" w:cs="Calibri"/>
          <w:b w:val="0"/>
          <w:color w:val="000000"/>
          <w:sz w:val="24"/>
          <w:szCs w:val="24"/>
        </w:rPr>
        <w:t> </w:t>
      </w:r>
      <w:r w:rsidRPr="00A83CDA">
        <w:rPr>
          <w:rFonts w:ascii="Calibri" w:hAnsi="Calibri" w:cs="Calibri"/>
          <w:b w:val="0"/>
          <w:color w:val="000000"/>
          <w:sz w:val="24"/>
          <w:szCs w:val="24"/>
        </w:rPr>
        <w:t>prohlášení požadované zákonem či zadavatelem v této zadávací dokumentaci.</w:t>
      </w:r>
    </w:p>
    <w:p w14:paraId="0D04417E" w14:textId="77777777" w:rsidR="00096E40" w:rsidRPr="0089316D" w:rsidRDefault="00096E40" w:rsidP="00C91C79">
      <w:pPr>
        <w:numPr>
          <w:ilvl w:val="0"/>
          <w:numId w:val="4"/>
        </w:numPr>
        <w:overflowPunct/>
        <w:autoSpaceDE/>
        <w:autoSpaceDN/>
        <w:adjustRightInd/>
        <w:spacing w:before="120" w:after="120"/>
        <w:ind w:left="505" w:hanging="505"/>
        <w:jc w:val="both"/>
        <w:textAlignment w:val="auto"/>
        <w:rPr>
          <w:rFonts w:ascii="Calibri" w:hAnsi="Calibri" w:cs="Calibri"/>
          <w:sz w:val="24"/>
          <w:szCs w:val="24"/>
        </w:rPr>
      </w:pPr>
      <w:r w:rsidRPr="0089316D">
        <w:rPr>
          <w:rFonts w:ascii="Calibri" w:hAnsi="Calibri" w:cs="Calibri"/>
          <w:sz w:val="24"/>
          <w:szCs w:val="24"/>
        </w:rPr>
        <w:t>Členění nabídky</w:t>
      </w:r>
    </w:p>
    <w:p w14:paraId="77512C1A" w14:textId="77777777" w:rsidR="00096E40" w:rsidRPr="0089316D" w:rsidRDefault="00096E40" w:rsidP="009C5EC8">
      <w:pPr>
        <w:pStyle w:val="Obsah1"/>
        <w:spacing w:after="120"/>
        <w:rPr>
          <w:rFonts w:ascii="Calibri" w:hAnsi="Calibri" w:cs="Calibri"/>
          <w:szCs w:val="24"/>
        </w:rPr>
      </w:pPr>
      <w:r w:rsidRPr="0089316D">
        <w:rPr>
          <w:rFonts w:ascii="Calibri" w:hAnsi="Calibri" w:cs="Calibri"/>
          <w:szCs w:val="24"/>
        </w:rPr>
        <w:t>Nabídka musí obsahovat:</w:t>
      </w:r>
    </w:p>
    <w:p w14:paraId="0015DD88" w14:textId="3BD9D0B4" w:rsidR="00096E40" w:rsidRPr="0089316D" w:rsidRDefault="00096E40" w:rsidP="00C91C79">
      <w:pPr>
        <w:numPr>
          <w:ilvl w:val="0"/>
          <w:numId w:val="5"/>
        </w:numPr>
        <w:overflowPunct/>
        <w:autoSpaceDE/>
        <w:autoSpaceDN/>
        <w:adjustRightInd/>
        <w:spacing w:before="120" w:after="120"/>
        <w:ind w:left="1276" w:hanging="709"/>
        <w:jc w:val="both"/>
        <w:textAlignment w:val="auto"/>
        <w:rPr>
          <w:rFonts w:ascii="Calibri" w:hAnsi="Calibri" w:cs="Calibri"/>
          <w:b w:val="0"/>
          <w:sz w:val="24"/>
          <w:szCs w:val="24"/>
        </w:rPr>
      </w:pPr>
      <w:r w:rsidRPr="0089316D">
        <w:rPr>
          <w:rFonts w:ascii="Calibri" w:hAnsi="Calibri" w:cs="Calibri"/>
          <w:b w:val="0"/>
          <w:snapToGrid w:val="0"/>
          <w:sz w:val="24"/>
          <w:szCs w:val="24"/>
        </w:rPr>
        <w:lastRenderedPageBreak/>
        <w:t xml:space="preserve">Krycí list nabídky </w:t>
      </w:r>
      <w:r w:rsidRPr="0089316D">
        <w:rPr>
          <w:rFonts w:ascii="Calibri" w:hAnsi="Calibri" w:cs="Calibri"/>
          <w:b w:val="0"/>
          <w:bCs/>
          <w:snapToGrid w:val="0"/>
          <w:sz w:val="24"/>
          <w:szCs w:val="24"/>
        </w:rPr>
        <w:t>obsahující identifikační údaje účastníka a</w:t>
      </w:r>
      <w:r w:rsidRPr="0089316D">
        <w:rPr>
          <w:rFonts w:ascii="Calibri" w:hAnsi="Calibri" w:cs="Calibri"/>
          <w:b w:val="0"/>
          <w:snapToGrid w:val="0"/>
          <w:sz w:val="24"/>
          <w:szCs w:val="24"/>
        </w:rPr>
        <w:t xml:space="preserve"> kontaktní údaje</w:t>
      </w:r>
      <w:r w:rsidRPr="0089316D">
        <w:rPr>
          <w:rFonts w:ascii="Calibri" w:hAnsi="Calibri" w:cs="Calibri"/>
          <w:snapToGrid w:val="0"/>
          <w:sz w:val="24"/>
          <w:szCs w:val="24"/>
        </w:rPr>
        <w:t xml:space="preserve"> (příloha </w:t>
      </w:r>
      <w:r w:rsidR="003C6EE6" w:rsidRPr="0089316D">
        <w:rPr>
          <w:rFonts w:ascii="Calibri" w:hAnsi="Calibri" w:cs="Calibri"/>
          <w:snapToGrid w:val="0"/>
          <w:sz w:val="24"/>
          <w:szCs w:val="24"/>
        </w:rPr>
        <w:t>F1</w:t>
      </w:r>
      <w:r w:rsidRPr="0089316D">
        <w:rPr>
          <w:rFonts w:ascii="Calibri" w:hAnsi="Calibri" w:cs="Calibri"/>
          <w:snapToGrid w:val="0"/>
          <w:sz w:val="24"/>
          <w:szCs w:val="24"/>
        </w:rPr>
        <w:t>)</w:t>
      </w:r>
      <w:r w:rsidRPr="0089316D">
        <w:rPr>
          <w:rFonts w:ascii="Calibri" w:hAnsi="Calibri" w:cs="Calibri"/>
          <w:b w:val="0"/>
          <w:snapToGrid w:val="0"/>
          <w:sz w:val="24"/>
          <w:szCs w:val="24"/>
        </w:rPr>
        <w:t>.</w:t>
      </w:r>
    </w:p>
    <w:p w14:paraId="2D383477" w14:textId="080E4546" w:rsidR="00096E40" w:rsidRPr="0089316D" w:rsidRDefault="00096E40" w:rsidP="00C91C79">
      <w:pPr>
        <w:numPr>
          <w:ilvl w:val="0"/>
          <w:numId w:val="5"/>
        </w:numPr>
        <w:overflowPunct/>
        <w:autoSpaceDE/>
        <w:autoSpaceDN/>
        <w:adjustRightInd/>
        <w:spacing w:before="120" w:after="120"/>
        <w:ind w:left="1276" w:hanging="709"/>
        <w:jc w:val="both"/>
        <w:textAlignment w:val="auto"/>
        <w:rPr>
          <w:rFonts w:ascii="Calibri" w:hAnsi="Calibri" w:cs="Calibri"/>
          <w:b w:val="0"/>
          <w:sz w:val="24"/>
          <w:szCs w:val="24"/>
        </w:rPr>
      </w:pPr>
      <w:r w:rsidRPr="0089316D">
        <w:rPr>
          <w:rFonts w:ascii="Calibri" w:hAnsi="Calibri" w:cs="Calibri"/>
          <w:b w:val="0"/>
          <w:sz w:val="24"/>
          <w:szCs w:val="24"/>
        </w:rPr>
        <w:t>Oceněný formulář pro zpracování nabídkové ceny (</w:t>
      </w:r>
      <w:r w:rsidR="003C6EE6" w:rsidRPr="0089316D">
        <w:rPr>
          <w:rFonts w:ascii="Calibri" w:hAnsi="Calibri" w:cs="Calibri"/>
          <w:sz w:val="24"/>
          <w:szCs w:val="24"/>
        </w:rPr>
        <w:t>příloha C</w:t>
      </w:r>
      <w:r w:rsidRPr="0089316D">
        <w:rPr>
          <w:rFonts w:ascii="Calibri" w:hAnsi="Calibri" w:cs="Calibri"/>
          <w:sz w:val="24"/>
          <w:szCs w:val="24"/>
        </w:rPr>
        <w:t>1</w:t>
      </w:r>
      <w:r w:rsidRPr="0089316D">
        <w:rPr>
          <w:rFonts w:ascii="Calibri" w:hAnsi="Calibri" w:cs="Calibri"/>
          <w:b w:val="0"/>
          <w:sz w:val="24"/>
          <w:szCs w:val="24"/>
        </w:rPr>
        <w:t>).</w:t>
      </w:r>
    </w:p>
    <w:p w14:paraId="5D594FF0" w14:textId="77777777" w:rsidR="0089316D" w:rsidRPr="0089316D" w:rsidRDefault="0089316D" w:rsidP="00C91C79">
      <w:pPr>
        <w:numPr>
          <w:ilvl w:val="0"/>
          <w:numId w:val="5"/>
        </w:numPr>
        <w:overflowPunct/>
        <w:autoSpaceDE/>
        <w:autoSpaceDN/>
        <w:adjustRightInd/>
        <w:spacing w:before="120" w:after="120"/>
        <w:ind w:left="1276" w:hanging="709"/>
        <w:jc w:val="both"/>
        <w:textAlignment w:val="auto"/>
        <w:rPr>
          <w:rFonts w:ascii="Calibri" w:hAnsi="Calibri" w:cs="Calibri"/>
          <w:b w:val="0"/>
          <w:sz w:val="24"/>
          <w:szCs w:val="24"/>
        </w:rPr>
      </w:pPr>
      <w:r w:rsidRPr="0089316D">
        <w:rPr>
          <w:rFonts w:ascii="Calibri" w:hAnsi="Calibri" w:cs="Calibri"/>
          <w:b w:val="0"/>
          <w:snapToGrid w:val="0"/>
          <w:sz w:val="24"/>
          <w:szCs w:val="24"/>
        </w:rPr>
        <w:t>Závazný návrh smlouvy, zpracovaný účastníkem v intencích této zadávací dokumentace a podepsaný osobou oprávněnou za účastníka jednat</w:t>
      </w:r>
      <w:r w:rsidRPr="0089316D">
        <w:rPr>
          <w:rFonts w:ascii="Calibri" w:hAnsi="Calibri" w:cs="Calibri"/>
          <w:b w:val="0"/>
          <w:sz w:val="24"/>
          <w:szCs w:val="24"/>
        </w:rPr>
        <w:t xml:space="preserve">.  </w:t>
      </w:r>
    </w:p>
    <w:p w14:paraId="61E05616" w14:textId="040E185F" w:rsidR="00096E40" w:rsidRPr="0089316D" w:rsidRDefault="00096E40" w:rsidP="00C91C79">
      <w:pPr>
        <w:numPr>
          <w:ilvl w:val="0"/>
          <w:numId w:val="5"/>
        </w:numPr>
        <w:overflowPunct/>
        <w:autoSpaceDE/>
        <w:autoSpaceDN/>
        <w:adjustRightInd/>
        <w:spacing w:before="120" w:after="120"/>
        <w:ind w:left="1276" w:hanging="709"/>
        <w:jc w:val="both"/>
        <w:textAlignment w:val="auto"/>
        <w:rPr>
          <w:rFonts w:ascii="Calibri" w:hAnsi="Calibri" w:cs="Calibri"/>
          <w:b w:val="0"/>
          <w:sz w:val="24"/>
          <w:szCs w:val="24"/>
        </w:rPr>
      </w:pPr>
      <w:r w:rsidRPr="0089316D">
        <w:rPr>
          <w:rFonts w:ascii="Calibri" w:hAnsi="Calibri" w:cs="Calibri"/>
          <w:b w:val="0"/>
          <w:sz w:val="24"/>
          <w:szCs w:val="24"/>
        </w:rPr>
        <w:t>Doklady a prohlášení k prokázání kvalifikace účastníka</w:t>
      </w:r>
      <w:r w:rsidR="003C6EE6" w:rsidRPr="0089316D">
        <w:rPr>
          <w:rFonts w:ascii="Calibri" w:hAnsi="Calibri" w:cs="Calibri"/>
          <w:b w:val="0"/>
          <w:sz w:val="24"/>
          <w:szCs w:val="24"/>
        </w:rPr>
        <w:t xml:space="preserve"> (</w:t>
      </w:r>
      <w:r w:rsidR="003C6EE6" w:rsidRPr="0089316D">
        <w:rPr>
          <w:rFonts w:ascii="Calibri" w:hAnsi="Calibri" w:cs="Calibri"/>
          <w:sz w:val="24"/>
          <w:szCs w:val="24"/>
        </w:rPr>
        <w:t>příloha F2</w:t>
      </w:r>
      <w:r w:rsidR="003C6EE6" w:rsidRPr="0089316D">
        <w:rPr>
          <w:rFonts w:ascii="Calibri" w:hAnsi="Calibri" w:cs="Calibri"/>
          <w:b w:val="0"/>
          <w:sz w:val="24"/>
          <w:szCs w:val="24"/>
        </w:rPr>
        <w:t>)</w:t>
      </w:r>
      <w:r w:rsidRPr="0089316D">
        <w:rPr>
          <w:rFonts w:ascii="Calibri" w:hAnsi="Calibri" w:cs="Calibri"/>
          <w:b w:val="0"/>
          <w:sz w:val="24"/>
          <w:szCs w:val="24"/>
        </w:rPr>
        <w:t>.</w:t>
      </w:r>
    </w:p>
    <w:p w14:paraId="5ACECBCA" w14:textId="7AF18CF6" w:rsidR="0089316D" w:rsidRPr="0089316D" w:rsidRDefault="0089316D" w:rsidP="00C91C79">
      <w:pPr>
        <w:numPr>
          <w:ilvl w:val="0"/>
          <w:numId w:val="5"/>
        </w:numPr>
        <w:overflowPunct/>
        <w:autoSpaceDE/>
        <w:autoSpaceDN/>
        <w:adjustRightInd/>
        <w:spacing w:before="120" w:after="120"/>
        <w:ind w:left="1276" w:hanging="709"/>
        <w:jc w:val="both"/>
        <w:textAlignment w:val="auto"/>
        <w:rPr>
          <w:rFonts w:ascii="Calibri" w:hAnsi="Calibri" w:cs="Calibri"/>
          <w:b w:val="0"/>
          <w:sz w:val="24"/>
          <w:szCs w:val="24"/>
        </w:rPr>
      </w:pPr>
      <w:r w:rsidRPr="0089316D">
        <w:rPr>
          <w:rFonts w:ascii="Calibri" w:hAnsi="Calibri" w:cs="Calibri"/>
          <w:b w:val="0"/>
          <w:sz w:val="24"/>
          <w:szCs w:val="24"/>
        </w:rPr>
        <w:t>Podepsané prohlášení účastníka o znalosti podmínek podání nabídky</w:t>
      </w:r>
      <w:r w:rsidR="00893597">
        <w:rPr>
          <w:rFonts w:ascii="Calibri" w:hAnsi="Calibri" w:cs="Calibri"/>
          <w:b w:val="0"/>
          <w:sz w:val="24"/>
          <w:szCs w:val="24"/>
        </w:rPr>
        <w:t xml:space="preserve"> </w:t>
      </w:r>
      <w:r w:rsidRPr="0089316D">
        <w:rPr>
          <w:rFonts w:ascii="Calibri" w:hAnsi="Calibri" w:cs="Calibri"/>
          <w:b w:val="0"/>
          <w:sz w:val="24"/>
          <w:szCs w:val="24"/>
        </w:rPr>
        <w:t>(</w:t>
      </w:r>
      <w:r w:rsidRPr="0089316D">
        <w:rPr>
          <w:rFonts w:ascii="Calibri" w:hAnsi="Calibri" w:cs="Calibri"/>
          <w:sz w:val="24"/>
          <w:szCs w:val="24"/>
        </w:rPr>
        <w:t>příloha F2</w:t>
      </w:r>
      <w:r w:rsidRPr="0089316D">
        <w:rPr>
          <w:rFonts w:ascii="Calibri" w:hAnsi="Calibri" w:cs="Calibri"/>
          <w:b w:val="0"/>
          <w:sz w:val="24"/>
          <w:szCs w:val="24"/>
        </w:rPr>
        <w:t>).</w:t>
      </w:r>
    </w:p>
    <w:p w14:paraId="4A6CEC9C" w14:textId="77777777" w:rsidR="0089316D" w:rsidRPr="0089316D" w:rsidRDefault="0089316D" w:rsidP="00C91C79">
      <w:pPr>
        <w:numPr>
          <w:ilvl w:val="0"/>
          <w:numId w:val="5"/>
        </w:numPr>
        <w:overflowPunct/>
        <w:autoSpaceDE/>
        <w:autoSpaceDN/>
        <w:adjustRightInd/>
        <w:spacing w:before="120" w:after="120"/>
        <w:ind w:left="1276" w:hanging="709"/>
        <w:jc w:val="both"/>
        <w:textAlignment w:val="auto"/>
        <w:rPr>
          <w:rFonts w:ascii="Calibri" w:hAnsi="Calibri" w:cs="Calibri"/>
          <w:b w:val="0"/>
          <w:sz w:val="24"/>
          <w:szCs w:val="24"/>
        </w:rPr>
      </w:pPr>
      <w:r w:rsidRPr="0089316D">
        <w:rPr>
          <w:rFonts w:ascii="Calibri" w:hAnsi="Calibri" w:cs="Calibri"/>
          <w:b w:val="0"/>
          <w:sz w:val="24"/>
          <w:szCs w:val="24"/>
        </w:rPr>
        <w:t>Seznam poddodavatelů (</w:t>
      </w:r>
      <w:r w:rsidRPr="0089316D">
        <w:rPr>
          <w:rFonts w:ascii="Calibri" w:hAnsi="Calibri" w:cs="Calibri"/>
          <w:sz w:val="24"/>
          <w:szCs w:val="24"/>
        </w:rPr>
        <w:t>příloha F2</w:t>
      </w:r>
      <w:r w:rsidRPr="0089316D">
        <w:rPr>
          <w:rFonts w:ascii="Calibri" w:hAnsi="Calibri" w:cs="Calibri"/>
          <w:b w:val="0"/>
          <w:sz w:val="24"/>
          <w:szCs w:val="24"/>
        </w:rPr>
        <w:t xml:space="preserve">). </w:t>
      </w:r>
    </w:p>
    <w:p w14:paraId="58C6BB9C" w14:textId="77777777" w:rsidR="004B36EE" w:rsidRPr="0089316D" w:rsidRDefault="000E72C9" w:rsidP="00C91C79">
      <w:pPr>
        <w:numPr>
          <w:ilvl w:val="0"/>
          <w:numId w:val="5"/>
        </w:numPr>
        <w:overflowPunct/>
        <w:autoSpaceDE/>
        <w:autoSpaceDN/>
        <w:adjustRightInd/>
        <w:spacing w:before="120" w:after="120"/>
        <w:ind w:left="1276" w:hanging="709"/>
        <w:jc w:val="both"/>
        <w:textAlignment w:val="auto"/>
        <w:rPr>
          <w:rFonts w:ascii="Calibri" w:hAnsi="Calibri" w:cs="Calibri"/>
          <w:b w:val="0"/>
          <w:sz w:val="24"/>
          <w:szCs w:val="24"/>
        </w:rPr>
      </w:pPr>
      <w:bookmarkStart w:id="0" w:name="_Hlk23613166"/>
      <w:r w:rsidRPr="0089316D">
        <w:rPr>
          <w:rFonts w:ascii="Calibri" w:hAnsi="Calibri" w:cs="Calibri"/>
          <w:b w:val="0"/>
          <w:sz w:val="24"/>
          <w:szCs w:val="24"/>
        </w:rPr>
        <w:t>Další povinné dokumenty, potvrzení, listiny a prohlášení požadované zákonem či zadavatelem v této zadávací dokumentaci.</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5900D0" w:rsidRPr="003A7024" w14:paraId="48A9FC03" w14:textId="77777777">
        <w:trPr>
          <w:jc w:val="center"/>
        </w:trPr>
        <w:tc>
          <w:tcPr>
            <w:tcW w:w="9212" w:type="dxa"/>
            <w:shd w:val="clear" w:color="auto" w:fill="FDE9D9"/>
          </w:tcPr>
          <w:p w14:paraId="5B182756" w14:textId="77777777" w:rsidR="005900D0" w:rsidRPr="003A7024" w:rsidRDefault="005900D0" w:rsidP="009C5EC8">
            <w:pPr>
              <w:pStyle w:val="Nadpis1"/>
              <w:keepNext w:val="0"/>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t>9</w:t>
            </w:r>
            <w:r w:rsidR="007D695B" w:rsidRPr="003A7024">
              <w:rPr>
                <w:rFonts w:ascii="Calibri" w:hAnsi="Calibri" w:cs="Calibri"/>
                <w:sz w:val="24"/>
                <w:szCs w:val="24"/>
                <w:lang w:val="cs-CZ" w:eastAsia="cs-CZ"/>
              </w:rPr>
              <w:t>.</w:t>
            </w:r>
            <w:r w:rsidR="00B36FF7" w:rsidRPr="003A7024">
              <w:rPr>
                <w:rFonts w:ascii="Calibri" w:hAnsi="Calibri" w:cs="Calibri"/>
                <w:sz w:val="24"/>
                <w:szCs w:val="24"/>
                <w:lang w:val="cs-CZ" w:eastAsia="cs-CZ"/>
              </w:rPr>
              <w:t xml:space="preserve"> </w:t>
            </w:r>
            <w:r w:rsidRPr="003A7024">
              <w:rPr>
                <w:rFonts w:ascii="Calibri" w:hAnsi="Calibri" w:cs="Calibri"/>
                <w:sz w:val="24"/>
                <w:szCs w:val="24"/>
                <w:lang w:val="cs-CZ" w:eastAsia="cs-CZ"/>
              </w:rPr>
              <w:t xml:space="preserve">Požadavky na prokázání kvalifikačních předpokladů </w:t>
            </w:r>
            <w:r w:rsidR="005235C5">
              <w:rPr>
                <w:rFonts w:ascii="Calibri" w:hAnsi="Calibri" w:cs="Calibri"/>
                <w:sz w:val="24"/>
                <w:szCs w:val="24"/>
                <w:lang w:val="cs-CZ" w:eastAsia="cs-CZ"/>
              </w:rPr>
              <w:t>účastníků</w:t>
            </w:r>
          </w:p>
        </w:tc>
      </w:tr>
    </w:tbl>
    <w:p w14:paraId="3C35DCE7" w14:textId="77777777" w:rsidR="00840067" w:rsidRDefault="00840067" w:rsidP="009C5EC8">
      <w:pPr>
        <w:spacing w:before="120" w:after="120"/>
        <w:jc w:val="both"/>
        <w:rPr>
          <w:rFonts w:ascii="Calibri" w:hAnsi="Calibri" w:cs="Calibri"/>
          <w:b w:val="0"/>
          <w:sz w:val="24"/>
          <w:szCs w:val="24"/>
        </w:rPr>
      </w:pPr>
      <w:r w:rsidRPr="006024D9">
        <w:rPr>
          <w:rFonts w:ascii="Calibri" w:hAnsi="Calibri" w:cs="Calibri"/>
          <w:b w:val="0"/>
          <w:sz w:val="24"/>
          <w:szCs w:val="24"/>
        </w:rPr>
        <w:t>Zadavatel požaduje v nabídkách doložit kvalifikační předpoklady v tomto rozsahu:</w:t>
      </w:r>
    </w:p>
    <w:p w14:paraId="4CA69F35" w14:textId="77777777" w:rsidR="00CA4C4E" w:rsidRPr="00DB263F" w:rsidRDefault="00CA4C4E" w:rsidP="00C91C79">
      <w:pPr>
        <w:keepLines/>
        <w:widowControl w:val="0"/>
        <w:numPr>
          <w:ilvl w:val="1"/>
          <w:numId w:val="22"/>
        </w:numPr>
        <w:tabs>
          <w:tab w:val="left" w:pos="1414"/>
        </w:tabs>
        <w:overflowPunct/>
        <w:autoSpaceDE/>
        <w:autoSpaceDN/>
        <w:adjustRightInd/>
        <w:spacing w:before="120" w:after="120"/>
        <w:jc w:val="both"/>
        <w:textAlignment w:val="auto"/>
        <w:rPr>
          <w:rFonts w:ascii="Calibri" w:hAnsi="Calibri" w:cs="Calibri"/>
          <w:sz w:val="24"/>
          <w:szCs w:val="24"/>
        </w:rPr>
      </w:pPr>
      <w:r w:rsidRPr="00DB263F">
        <w:rPr>
          <w:rFonts w:ascii="Calibri" w:hAnsi="Calibri" w:cs="Calibri"/>
          <w:sz w:val="24"/>
          <w:szCs w:val="24"/>
        </w:rPr>
        <w:t>Profesní způsobilost</w:t>
      </w:r>
    </w:p>
    <w:p w14:paraId="4DE6FAC4" w14:textId="5DFE5EE6" w:rsidR="006D3184" w:rsidRPr="006D3184" w:rsidRDefault="00AD53AE" w:rsidP="00C91C79">
      <w:pPr>
        <w:numPr>
          <w:ilvl w:val="1"/>
          <w:numId w:val="25"/>
        </w:numPr>
        <w:tabs>
          <w:tab w:val="left" w:pos="606"/>
        </w:tabs>
        <w:overflowPunct/>
        <w:autoSpaceDE/>
        <w:autoSpaceDN/>
        <w:adjustRightInd/>
        <w:spacing w:before="120" w:after="120"/>
        <w:ind w:left="1276" w:hanging="669"/>
        <w:jc w:val="both"/>
        <w:textAlignment w:val="auto"/>
        <w:rPr>
          <w:rFonts w:ascii="Calibri" w:hAnsi="Calibri" w:cs="Calibri"/>
          <w:b w:val="0"/>
          <w:sz w:val="24"/>
          <w:szCs w:val="24"/>
        </w:rPr>
      </w:pPr>
      <w:r>
        <w:rPr>
          <w:rFonts w:ascii="Calibri" w:hAnsi="Calibri" w:cs="Calibri"/>
          <w:b w:val="0"/>
          <w:sz w:val="24"/>
          <w:szCs w:val="24"/>
        </w:rPr>
        <w:t>Účastník</w:t>
      </w:r>
      <w:r w:rsidR="006D3184" w:rsidRPr="006D3184">
        <w:rPr>
          <w:rFonts w:ascii="Calibri" w:hAnsi="Calibri" w:cs="Calibri"/>
          <w:b w:val="0"/>
          <w:sz w:val="24"/>
          <w:szCs w:val="24"/>
        </w:rPr>
        <w:t xml:space="preserve"> prokazuje splnění profesní způsobilosti ve vztahu k České republice </w:t>
      </w:r>
      <w:r w:rsidR="006D3184" w:rsidRPr="006D3184">
        <w:rPr>
          <w:rFonts w:ascii="Calibri" w:hAnsi="Calibri" w:cs="Calibri"/>
          <w:sz w:val="24"/>
          <w:szCs w:val="24"/>
        </w:rPr>
        <w:t>předložením výpisu z obchodního rejstříku</w:t>
      </w:r>
      <w:r w:rsidR="006D3184" w:rsidRPr="006D3184">
        <w:rPr>
          <w:rFonts w:ascii="Calibri" w:hAnsi="Calibri" w:cs="Calibri"/>
          <w:b w:val="0"/>
          <w:sz w:val="24"/>
          <w:szCs w:val="24"/>
        </w:rPr>
        <w:t xml:space="preserve"> nebo jiné obdobné evidence, pokud jiný právní předpis zápis do takové evidence vyžaduje.</w:t>
      </w:r>
    </w:p>
    <w:p w14:paraId="7B09CEEB" w14:textId="7CE1C3EF" w:rsidR="006D3184" w:rsidRPr="006D3184" w:rsidRDefault="006D3184" w:rsidP="00C91C79">
      <w:pPr>
        <w:numPr>
          <w:ilvl w:val="1"/>
          <w:numId w:val="25"/>
        </w:numPr>
        <w:tabs>
          <w:tab w:val="left" w:pos="606"/>
        </w:tabs>
        <w:overflowPunct/>
        <w:autoSpaceDE/>
        <w:autoSpaceDN/>
        <w:adjustRightInd/>
        <w:spacing w:before="120" w:after="120"/>
        <w:ind w:left="1276" w:hanging="669"/>
        <w:jc w:val="both"/>
        <w:textAlignment w:val="auto"/>
        <w:rPr>
          <w:rFonts w:ascii="Calibri" w:hAnsi="Calibri" w:cs="Calibri"/>
          <w:b w:val="0"/>
          <w:sz w:val="24"/>
          <w:szCs w:val="24"/>
        </w:rPr>
      </w:pPr>
      <w:r w:rsidRPr="006D3184">
        <w:rPr>
          <w:rFonts w:ascii="Calibri" w:hAnsi="Calibri" w:cs="Calibri"/>
          <w:b w:val="0"/>
          <w:sz w:val="24"/>
          <w:szCs w:val="24"/>
        </w:rPr>
        <w:t xml:space="preserve">Zadavatel dále požaduje, aby </w:t>
      </w:r>
      <w:r w:rsidR="00AD53AE">
        <w:rPr>
          <w:rFonts w:ascii="Calibri" w:hAnsi="Calibri" w:cs="Calibri"/>
          <w:b w:val="0"/>
          <w:sz w:val="24"/>
          <w:szCs w:val="24"/>
        </w:rPr>
        <w:t>účastník</w:t>
      </w:r>
      <w:r w:rsidRPr="006D3184">
        <w:rPr>
          <w:rFonts w:ascii="Calibri" w:hAnsi="Calibri" w:cs="Calibri"/>
          <w:b w:val="0"/>
          <w:sz w:val="24"/>
          <w:szCs w:val="24"/>
        </w:rPr>
        <w:t xml:space="preserve"> předložil doklad, že je oprávněn podnikat v rozsahu odpovídajícímu předmětu veřejné zakázky, pokud jiné právní předpisy takové oprávnění vyžadují. Zadavatel požaduje, aby </w:t>
      </w:r>
      <w:r w:rsidR="00AD53AE">
        <w:rPr>
          <w:rFonts w:ascii="Calibri" w:hAnsi="Calibri" w:cs="Calibri"/>
          <w:b w:val="0"/>
          <w:sz w:val="24"/>
          <w:szCs w:val="24"/>
        </w:rPr>
        <w:t>účastník</w:t>
      </w:r>
      <w:r w:rsidRPr="006D3184">
        <w:rPr>
          <w:rFonts w:ascii="Calibri" w:hAnsi="Calibri" w:cs="Calibri"/>
          <w:b w:val="0"/>
          <w:sz w:val="24"/>
          <w:szCs w:val="24"/>
        </w:rPr>
        <w:t xml:space="preserve"> </w:t>
      </w:r>
      <w:r>
        <w:rPr>
          <w:rFonts w:ascii="Calibri" w:hAnsi="Calibri" w:cs="Calibri"/>
          <w:b w:val="0"/>
          <w:sz w:val="24"/>
          <w:szCs w:val="24"/>
        </w:rPr>
        <w:t xml:space="preserve">předložil příslušné živnostenské </w:t>
      </w:r>
      <w:r w:rsidRPr="006D3184">
        <w:rPr>
          <w:rFonts w:ascii="Calibri" w:hAnsi="Calibri" w:cs="Calibri"/>
          <w:b w:val="0"/>
          <w:sz w:val="24"/>
          <w:szCs w:val="24"/>
        </w:rPr>
        <w:t xml:space="preserve">oprávnění alespoň pro živnost </w:t>
      </w:r>
      <w:r w:rsidRPr="006D3184">
        <w:rPr>
          <w:rFonts w:ascii="Calibri" w:hAnsi="Calibri" w:cs="Calibri"/>
          <w:sz w:val="24"/>
          <w:szCs w:val="24"/>
        </w:rPr>
        <w:t>Projektová činnost ve výstavbě</w:t>
      </w:r>
      <w:r>
        <w:rPr>
          <w:rFonts w:ascii="Calibri" w:hAnsi="Calibri" w:cs="Calibri"/>
          <w:sz w:val="24"/>
          <w:szCs w:val="24"/>
        </w:rPr>
        <w:t>.</w:t>
      </w:r>
    </w:p>
    <w:p w14:paraId="5E693F38" w14:textId="307F5284" w:rsidR="006D3184" w:rsidRPr="006D3184" w:rsidRDefault="006D3184" w:rsidP="00C91C79">
      <w:pPr>
        <w:numPr>
          <w:ilvl w:val="1"/>
          <w:numId w:val="25"/>
        </w:numPr>
        <w:tabs>
          <w:tab w:val="left" w:pos="606"/>
        </w:tabs>
        <w:overflowPunct/>
        <w:autoSpaceDE/>
        <w:autoSpaceDN/>
        <w:adjustRightInd/>
        <w:spacing w:before="120" w:after="120"/>
        <w:ind w:left="1276" w:hanging="669"/>
        <w:jc w:val="both"/>
        <w:textAlignment w:val="auto"/>
        <w:rPr>
          <w:rFonts w:ascii="Calibri" w:hAnsi="Calibri" w:cs="Calibri"/>
          <w:b w:val="0"/>
          <w:sz w:val="24"/>
          <w:szCs w:val="24"/>
        </w:rPr>
      </w:pPr>
      <w:r w:rsidRPr="006D3184">
        <w:rPr>
          <w:rFonts w:ascii="Calibri" w:hAnsi="Calibri" w:cs="Calibri"/>
          <w:b w:val="0"/>
          <w:sz w:val="24"/>
          <w:szCs w:val="24"/>
        </w:rPr>
        <w:t xml:space="preserve">Zadavatel dále požaduje, aby </w:t>
      </w:r>
      <w:r w:rsidR="00AD53AE">
        <w:rPr>
          <w:rFonts w:ascii="Calibri" w:hAnsi="Calibri" w:cs="Calibri"/>
          <w:b w:val="0"/>
          <w:sz w:val="24"/>
          <w:szCs w:val="24"/>
        </w:rPr>
        <w:t>účastník</w:t>
      </w:r>
      <w:r w:rsidRPr="006D3184">
        <w:rPr>
          <w:rFonts w:ascii="Calibri" w:hAnsi="Calibri" w:cs="Calibri"/>
          <w:b w:val="0"/>
          <w:sz w:val="24"/>
          <w:szCs w:val="24"/>
        </w:rPr>
        <w:t xml:space="preserve"> předložil doklad, že je odborně způsobilý nebo disponuje osobou, jejímž prostřednictvím odbornou způsobilost zabezpečuje, je-li pro plnění veřejné zakázky odborná způsobilost jinými právními předpisy vyžadována. Zadavatel požaduje, aby </w:t>
      </w:r>
      <w:r w:rsidR="00AD53AE">
        <w:rPr>
          <w:rFonts w:ascii="Calibri" w:hAnsi="Calibri" w:cs="Calibri"/>
          <w:b w:val="0"/>
          <w:sz w:val="24"/>
          <w:szCs w:val="24"/>
        </w:rPr>
        <w:t>účastník</w:t>
      </w:r>
      <w:r w:rsidRPr="006D3184">
        <w:rPr>
          <w:rFonts w:ascii="Calibri" w:hAnsi="Calibri" w:cs="Calibri"/>
          <w:b w:val="0"/>
          <w:sz w:val="24"/>
          <w:szCs w:val="24"/>
        </w:rPr>
        <w:t xml:space="preserve"> předložil </w:t>
      </w:r>
      <w:bookmarkStart w:id="1" w:name="_Toc465931370"/>
      <w:r w:rsidRPr="006D3184">
        <w:rPr>
          <w:rFonts w:ascii="Calibri" w:hAnsi="Calibri" w:cs="Calibri"/>
          <w:sz w:val="24"/>
          <w:szCs w:val="24"/>
        </w:rPr>
        <w:t>osvědčení o autorizaci</w:t>
      </w:r>
      <w:r w:rsidRPr="006D3184">
        <w:rPr>
          <w:rFonts w:ascii="Calibri" w:hAnsi="Calibri" w:cs="Calibri"/>
          <w:b w:val="0"/>
          <w:sz w:val="24"/>
          <w:szCs w:val="24"/>
        </w:rPr>
        <w:t xml:space="preserve"> podle zákona č. 360/1992 Sb., o výkonu povolání autorizovaných architektů a o výkonu povolání autorizovaných inženýrů a</w:t>
      </w:r>
      <w:r w:rsidR="007473F4">
        <w:rPr>
          <w:rFonts w:ascii="Calibri" w:hAnsi="Calibri" w:cs="Calibri"/>
          <w:b w:val="0"/>
          <w:sz w:val="24"/>
          <w:szCs w:val="24"/>
        </w:rPr>
        <w:t> </w:t>
      </w:r>
      <w:r w:rsidRPr="006D3184">
        <w:rPr>
          <w:rFonts w:ascii="Calibri" w:hAnsi="Calibri" w:cs="Calibri"/>
          <w:b w:val="0"/>
          <w:sz w:val="24"/>
          <w:szCs w:val="24"/>
        </w:rPr>
        <w:t>techniků činných ve výstavbě, ve znění pozdějších předpisů (dále jen „autorizační zákon“), a to v oboru</w:t>
      </w:r>
      <w:r w:rsidRPr="006D3184">
        <w:rPr>
          <w:rFonts w:ascii="Calibri" w:hAnsi="Calibri" w:cs="Calibri"/>
          <w:sz w:val="24"/>
          <w:szCs w:val="24"/>
        </w:rPr>
        <w:t xml:space="preserve"> </w:t>
      </w:r>
      <w:bookmarkEnd w:id="1"/>
      <w:r w:rsidRPr="006D3184">
        <w:rPr>
          <w:rFonts w:ascii="Calibri" w:hAnsi="Calibri" w:cs="Calibri"/>
          <w:sz w:val="24"/>
          <w:szCs w:val="24"/>
        </w:rPr>
        <w:t>Mosty a inženýrské konstrukce</w:t>
      </w:r>
    </w:p>
    <w:p w14:paraId="58EAD7ED" w14:textId="77777777" w:rsidR="00CA4C4E" w:rsidRPr="00DB263F" w:rsidRDefault="00CA4C4E" w:rsidP="00C91C79">
      <w:pPr>
        <w:keepLines/>
        <w:widowControl w:val="0"/>
        <w:numPr>
          <w:ilvl w:val="1"/>
          <w:numId w:val="22"/>
        </w:numPr>
        <w:tabs>
          <w:tab w:val="left" w:pos="1414"/>
        </w:tabs>
        <w:overflowPunct/>
        <w:autoSpaceDE/>
        <w:autoSpaceDN/>
        <w:adjustRightInd/>
        <w:spacing w:before="120" w:after="120"/>
        <w:jc w:val="both"/>
        <w:textAlignment w:val="auto"/>
        <w:rPr>
          <w:rFonts w:ascii="Calibri" w:hAnsi="Calibri" w:cs="Calibri"/>
          <w:sz w:val="24"/>
          <w:szCs w:val="24"/>
        </w:rPr>
      </w:pPr>
      <w:r w:rsidRPr="00DB263F">
        <w:rPr>
          <w:rFonts w:ascii="Calibri" w:hAnsi="Calibri" w:cs="Calibri"/>
          <w:sz w:val="24"/>
          <w:szCs w:val="24"/>
        </w:rPr>
        <w:t>Technická kvalifikace</w:t>
      </w:r>
    </w:p>
    <w:p w14:paraId="6059B1EF" w14:textId="77777777" w:rsidR="00D52B29" w:rsidRDefault="00D52B29" w:rsidP="00D52B29">
      <w:pPr>
        <w:numPr>
          <w:ilvl w:val="0"/>
          <w:numId w:val="24"/>
        </w:numPr>
        <w:tabs>
          <w:tab w:val="left" w:pos="606"/>
        </w:tabs>
        <w:suppressAutoHyphens/>
        <w:overflowPunct/>
        <w:autoSpaceDE/>
        <w:autoSpaceDN/>
        <w:adjustRightInd/>
        <w:spacing w:before="120" w:after="120"/>
        <w:ind w:left="1276" w:hanging="753"/>
        <w:jc w:val="both"/>
        <w:textAlignment w:val="auto"/>
        <w:rPr>
          <w:rFonts w:ascii="Calibri" w:hAnsi="Calibri"/>
          <w:b w:val="0"/>
          <w:bCs/>
          <w:sz w:val="24"/>
          <w:szCs w:val="24"/>
        </w:rPr>
      </w:pPr>
      <w:r w:rsidRPr="000A1108">
        <w:rPr>
          <w:rFonts w:ascii="Calibri" w:hAnsi="Calibri"/>
          <w:b w:val="0"/>
          <w:bCs/>
          <w:sz w:val="24"/>
          <w:szCs w:val="24"/>
        </w:rPr>
        <w:t xml:space="preserve">Technickou kvalifikaci splní účastník, který předloží seznam významných služeb, poskytnutých </w:t>
      </w:r>
      <w:r w:rsidRPr="000A1108">
        <w:rPr>
          <w:rFonts w:ascii="Calibri" w:hAnsi="Calibri"/>
          <w:bCs/>
          <w:sz w:val="24"/>
          <w:szCs w:val="24"/>
        </w:rPr>
        <w:t>v posledních třech letech</w:t>
      </w:r>
      <w:r w:rsidRPr="000A1108">
        <w:rPr>
          <w:rFonts w:ascii="Calibri" w:hAnsi="Calibri"/>
          <w:b w:val="0"/>
          <w:bCs/>
          <w:sz w:val="24"/>
          <w:szCs w:val="24"/>
        </w:rPr>
        <w:t xml:space="preserve"> před zahájením poptávkového řízení. Seznam musí zahrnovat cenu, dobu poskytnutí a identifikační údaje objednatele. </w:t>
      </w:r>
    </w:p>
    <w:p w14:paraId="6C0C0D2A" w14:textId="77777777" w:rsidR="00D52B29" w:rsidRPr="000A1108" w:rsidRDefault="00D52B29" w:rsidP="00D52B29">
      <w:pPr>
        <w:tabs>
          <w:tab w:val="left" w:pos="606"/>
        </w:tabs>
        <w:suppressAutoHyphens/>
        <w:overflowPunct/>
        <w:autoSpaceDE/>
        <w:autoSpaceDN/>
        <w:adjustRightInd/>
        <w:spacing w:before="120" w:after="120"/>
        <w:ind w:left="1276"/>
        <w:jc w:val="both"/>
        <w:textAlignment w:val="auto"/>
        <w:rPr>
          <w:rFonts w:ascii="Calibri" w:hAnsi="Calibri"/>
          <w:b w:val="0"/>
          <w:bCs/>
          <w:sz w:val="24"/>
          <w:szCs w:val="24"/>
        </w:rPr>
      </w:pPr>
      <w:r w:rsidRPr="000A1108">
        <w:rPr>
          <w:rFonts w:ascii="Calibri" w:hAnsi="Calibri"/>
          <w:b w:val="0"/>
          <w:bCs/>
          <w:sz w:val="24"/>
          <w:szCs w:val="24"/>
        </w:rPr>
        <w:t>Z předloženého seznamu musí jednoznačně vyplývat, že dodavatel ve stanovené době poskytnul</w:t>
      </w:r>
      <w:bookmarkStart w:id="2" w:name="_Ref468876885"/>
      <w:r w:rsidRPr="000A1108">
        <w:rPr>
          <w:rFonts w:ascii="Calibri" w:hAnsi="Calibri"/>
          <w:b w:val="0"/>
          <w:bCs/>
          <w:sz w:val="24"/>
          <w:szCs w:val="24"/>
        </w:rPr>
        <w:t xml:space="preserve"> nejméně 2 projektové práce, jejichž předmětem byla </w:t>
      </w:r>
      <w:r w:rsidRPr="00C26669">
        <w:rPr>
          <w:rFonts w:ascii="Calibri" w:hAnsi="Calibri"/>
          <w:bCs/>
          <w:sz w:val="24"/>
          <w:szCs w:val="24"/>
        </w:rPr>
        <w:t xml:space="preserve">výstavba, </w:t>
      </w:r>
      <w:r w:rsidRPr="00C26669">
        <w:rPr>
          <w:rFonts w:ascii="Calibri" w:hAnsi="Calibri"/>
          <w:bCs/>
          <w:sz w:val="24"/>
          <w:szCs w:val="24"/>
        </w:rPr>
        <w:lastRenderedPageBreak/>
        <w:t>rekonstrukce nebo oprava mostu</w:t>
      </w:r>
      <w:r>
        <w:rPr>
          <w:rFonts w:ascii="Calibri" w:hAnsi="Calibri"/>
          <w:b w:val="0"/>
          <w:bCs/>
          <w:sz w:val="24"/>
          <w:szCs w:val="24"/>
        </w:rPr>
        <w:t xml:space="preserve"> na pozemní komunikaci </w:t>
      </w:r>
      <w:r w:rsidRPr="000A1108">
        <w:rPr>
          <w:rFonts w:ascii="Calibri" w:hAnsi="Calibri"/>
          <w:b w:val="0"/>
          <w:bCs/>
          <w:sz w:val="24"/>
          <w:szCs w:val="24"/>
        </w:rPr>
        <w:t>(dálnice nebo silnice), vypracované účastníkem ve stupni DSP nebo PDPS</w:t>
      </w:r>
      <w:bookmarkEnd w:id="2"/>
      <w:r w:rsidRPr="000A1108">
        <w:rPr>
          <w:rFonts w:ascii="Calibri" w:hAnsi="Calibri"/>
          <w:b w:val="0"/>
          <w:bCs/>
          <w:sz w:val="24"/>
          <w:szCs w:val="24"/>
        </w:rPr>
        <w:t>.</w:t>
      </w:r>
    </w:p>
    <w:p w14:paraId="25620151" w14:textId="77777777" w:rsidR="00D52B29" w:rsidRPr="00C26669" w:rsidRDefault="00D52B29" w:rsidP="00D52B29">
      <w:pPr>
        <w:numPr>
          <w:ilvl w:val="0"/>
          <w:numId w:val="24"/>
        </w:numPr>
        <w:tabs>
          <w:tab w:val="left" w:pos="606"/>
        </w:tabs>
        <w:suppressAutoHyphens/>
        <w:overflowPunct/>
        <w:autoSpaceDE/>
        <w:autoSpaceDN/>
        <w:adjustRightInd/>
        <w:spacing w:before="120" w:after="120"/>
        <w:ind w:left="1276" w:hanging="753"/>
        <w:jc w:val="both"/>
        <w:textAlignment w:val="auto"/>
        <w:rPr>
          <w:rFonts w:ascii="Calibri" w:hAnsi="Calibri"/>
          <w:b w:val="0"/>
          <w:bCs/>
          <w:sz w:val="24"/>
          <w:szCs w:val="24"/>
        </w:rPr>
      </w:pPr>
      <w:r w:rsidRPr="00C26669">
        <w:rPr>
          <w:rFonts w:ascii="Calibri" w:hAnsi="Calibri"/>
          <w:b w:val="0"/>
          <w:bCs/>
          <w:sz w:val="24"/>
          <w:szCs w:val="24"/>
        </w:rPr>
        <w:t xml:space="preserve">K prokázání splnění technické kvalifikace uvedením seznamu významných </w:t>
      </w:r>
      <w:r>
        <w:rPr>
          <w:rFonts w:ascii="Calibri" w:hAnsi="Calibri"/>
          <w:b w:val="0"/>
          <w:bCs/>
          <w:sz w:val="24"/>
          <w:szCs w:val="24"/>
        </w:rPr>
        <w:t>služeb</w:t>
      </w:r>
      <w:r w:rsidRPr="00C26669">
        <w:rPr>
          <w:rFonts w:ascii="Calibri" w:hAnsi="Calibri"/>
          <w:b w:val="0"/>
          <w:bCs/>
          <w:sz w:val="24"/>
          <w:szCs w:val="24"/>
        </w:rPr>
        <w:t xml:space="preserve"> může účastník zadávacího řízení využít přiloženou </w:t>
      </w:r>
      <w:r w:rsidRPr="00C26669">
        <w:rPr>
          <w:rFonts w:ascii="Calibri" w:hAnsi="Calibri"/>
          <w:bCs/>
          <w:sz w:val="24"/>
          <w:szCs w:val="24"/>
        </w:rPr>
        <w:t>přílohu F2</w:t>
      </w:r>
      <w:r w:rsidRPr="00C26669">
        <w:rPr>
          <w:rFonts w:ascii="Calibri" w:hAnsi="Calibri"/>
          <w:b w:val="0"/>
          <w:bCs/>
          <w:sz w:val="24"/>
          <w:szCs w:val="24"/>
        </w:rPr>
        <w:t>.</w:t>
      </w:r>
    </w:p>
    <w:p w14:paraId="7B71DB78" w14:textId="77777777" w:rsidR="009B3EF9" w:rsidRPr="00774619" w:rsidRDefault="009B3EF9" w:rsidP="00C91C79">
      <w:pPr>
        <w:numPr>
          <w:ilvl w:val="1"/>
          <w:numId w:val="22"/>
        </w:numPr>
        <w:spacing w:before="120" w:after="120"/>
        <w:jc w:val="both"/>
        <w:rPr>
          <w:rFonts w:ascii="Calibri" w:hAnsi="Calibri" w:cs="Calibri"/>
          <w:sz w:val="24"/>
          <w:szCs w:val="24"/>
        </w:rPr>
      </w:pPr>
      <w:r w:rsidRPr="00774619">
        <w:rPr>
          <w:rFonts w:ascii="Calibri" w:hAnsi="Calibri" w:cs="Calibri"/>
          <w:sz w:val="24"/>
          <w:szCs w:val="24"/>
        </w:rPr>
        <w:t>Způsob prokázání kvalifikace</w:t>
      </w:r>
    </w:p>
    <w:p w14:paraId="59FD86E6" w14:textId="77777777" w:rsidR="009B3EF9" w:rsidRPr="00774619" w:rsidRDefault="009B3EF9" w:rsidP="00C91C79">
      <w:pPr>
        <w:numPr>
          <w:ilvl w:val="0"/>
          <w:numId w:val="23"/>
        </w:numPr>
        <w:spacing w:before="120" w:after="120"/>
        <w:ind w:left="1276" w:hanging="709"/>
        <w:jc w:val="both"/>
        <w:rPr>
          <w:rFonts w:ascii="Calibri" w:hAnsi="Calibri" w:cs="Calibri"/>
          <w:b w:val="0"/>
          <w:sz w:val="24"/>
          <w:szCs w:val="24"/>
        </w:rPr>
      </w:pPr>
      <w:r w:rsidRPr="00774619">
        <w:rPr>
          <w:rFonts w:ascii="Calibri" w:hAnsi="Calibri" w:cs="Calibri"/>
          <w:b w:val="0"/>
          <w:sz w:val="24"/>
          <w:szCs w:val="24"/>
        </w:rPr>
        <w:t>Dodavatel je povinen předložit zadavatelem požadované doklady prokazující kvalifikaci v českém jazyce. V případě cizojazyčných dokladů je povinen přiložit kopii jejich překlad do českého jazyka v prosté kopii. Povinnost připojit k dokladům překlad do českého jazyka se nevztahuje na doklady ve slovenském jazyce.</w:t>
      </w:r>
    </w:p>
    <w:p w14:paraId="6E2D0C94" w14:textId="77777777" w:rsidR="009B3EF9" w:rsidRDefault="009B3EF9" w:rsidP="00C91C79">
      <w:pPr>
        <w:numPr>
          <w:ilvl w:val="0"/>
          <w:numId w:val="23"/>
        </w:numPr>
        <w:spacing w:before="120" w:after="120"/>
        <w:ind w:left="1276" w:hanging="709"/>
        <w:jc w:val="both"/>
        <w:rPr>
          <w:rFonts w:ascii="Calibri" w:hAnsi="Calibri" w:cs="Calibri"/>
          <w:b w:val="0"/>
          <w:sz w:val="24"/>
          <w:szCs w:val="24"/>
        </w:rPr>
      </w:pPr>
      <w:r w:rsidRPr="00774619">
        <w:rPr>
          <w:rFonts w:ascii="Calibri" w:hAnsi="Calibri" w:cs="Calibri"/>
          <w:b w:val="0"/>
          <w:sz w:val="24"/>
          <w:szCs w:val="24"/>
        </w:rPr>
        <w:t xml:space="preserve">Účastník doloží v nabídce prosté kopie dokumentů, přičemž stáří výpisu z obchodního rejstříku nesmí být starší 3 měsíců poslednímu dni podání nabídek. </w:t>
      </w:r>
    </w:p>
    <w:p w14:paraId="5148809A" w14:textId="77777777" w:rsidR="009B3EF9" w:rsidRDefault="009B3EF9" w:rsidP="00C91C79">
      <w:pPr>
        <w:numPr>
          <w:ilvl w:val="0"/>
          <w:numId w:val="23"/>
        </w:numPr>
        <w:spacing w:before="120" w:after="120"/>
        <w:ind w:left="1276" w:hanging="709"/>
        <w:jc w:val="both"/>
        <w:rPr>
          <w:rFonts w:ascii="Calibri" w:hAnsi="Calibri" w:cs="Calibri"/>
          <w:b w:val="0"/>
          <w:sz w:val="24"/>
          <w:szCs w:val="24"/>
        </w:rPr>
      </w:pPr>
      <w:r w:rsidRPr="00AB7A66">
        <w:rPr>
          <w:rFonts w:ascii="Calibri" w:hAnsi="Calibri" w:cs="Calibri"/>
          <w:b w:val="0"/>
          <w:sz w:val="24"/>
          <w:szCs w:val="24"/>
        </w:rPr>
        <w:t xml:space="preserve">Podává-li nabídku více účastníků společně, prokazuje každý z nich splnění kvalifikace v plném rozsahu, to se netýká technické způsobilosti, v rámci které postačuje, aby splnění této kvalifikace prokázali všichni společně. </w:t>
      </w:r>
    </w:p>
    <w:p w14:paraId="657A7114" w14:textId="77777777" w:rsidR="009B3EF9" w:rsidRPr="00AB7A66" w:rsidRDefault="009B3EF9" w:rsidP="00C91C79">
      <w:pPr>
        <w:numPr>
          <w:ilvl w:val="0"/>
          <w:numId w:val="23"/>
        </w:numPr>
        <w:spacing w:before="120" w:after="120"/>
        <w:ind w:left="1276" w:hanging="709"/>
        <w:jc w:val="both"/>
        <w:rPr>
          <w:rFonts w:ascii="Calibri" w:hAnsi="Calibri" w:cs="Calibri"/>
          <w:b w:val="0"/>
          <w:sz w:val="24"/>
          <w:szCs w:val="24"/>
        </w:rPr>
      </w:pPr>
      <w:r w:rsidRPr="00AB7A66">
        <w:rPr>
          <w:rFonts w:ascii="Calibri" w:hAnsi="Calibri" w:cs="Calibri"/>
          <w:b w:val="0"/>
          <w:sz w:val="24"/>
          <w:szCs w:val="24"/>
        </w:rPr>
        <w:t xml:space="preserve">Splnění kvalifikace může účastník prokázat prostřednictvím poddodavatele. Účastník je v takovém případě povinen zadavateli předložit smlouvu uzavřenou s poddodavatelem, z níž vyplývá závazek poddodavatele k poskytnutí plnění určeného k plnění veřejné zakázky účastníkem či k poskytnutí věcí a práv, s nimiž bude účastník oprávněn disponovat v rámci plnění veřejné zakázky, a to alespoň v rozsahu, v jakém </w:t>
      </w:r>
      <w:r>
        <w:rPr>
          <w:rFonts w:ascii="Calibri" w:hAnsi="Calibri" w:cs="Calibri"/>
          <w:b w:val="0"/>
          <w:sz w:val="24"/>
          <w:szCs w:val="24"/>
        </w:rPr>
        <w:t>pod</w:t>
      </w:r>
      <w:r w:rsidRPr="00AB7A66">
        <w:rPr>
          <w:rFonts w:ascii="Calibri" w:hAnsi="Calibri" w:cs="Calibri"/>
          <w:b w:val="0"/>
          <w:sz w:val="24"/>
          <w:szCs w:val="24"/>
        </w:rPr>
        <w:t>dodavatel prokázal splnění kvalifikace.</w:t>
      </w:r>
    </w:p>
    <w:p w14:paraId="25510401" w14:textId="77777777" w:rsidR="009B3EF9" w:rsidRPr="00774619" w:rsidRDefault="009B3EF9" w:rsidP="00C91C79">
      <w:pPr>
        <w:keepNext/>
        <w:numPr>
          <w:ilvl w:val="1"/>
          <w:numId w:val="22"/>
        </w:numPr>
        <w:spacing w:before="120" w:after="120"/>
        <w:jc w:val="both"/>
        <w:rPr>
          <w:rFonts w:ascii="Calibri" w:hAnsi="Calibri" w:cs="Calibri"/>
          <w:sz w:val="24"/>
          <w:szCs w:val="24"/>
        </w:rPr>
      </w:pPr>
      <w:r w:rsidRPr="00774619">
        <w:rPr>
          <w:rFonts w:ascii="Calibri" w:hAnsi="Calibri" w:cs="Calibri"/>
          <w:sz w:val="24"/>
          <w:szCs w:val="24"/>
        </w:rPr>
        <w:t>Zadavatel může vyloučit účastníka poptávkového řízení pro nezpůsobilost, pokud prokáže, že:</w:t>
      </w:r>
    </w:p>
    <w:p w14:paraId="301357E1" w14:textId="77777777" w:rsidR="009B3EF9" w:rsidRPr="00774619" w:rsidRDefault="009B3EF9" w:rsidP="00C91C79">
      <w:pPr>
        <w:keepNext/>
        <w:numPr>
          <w:ilvl w:val="0"/>
          <w:numId w:val="16"/>
        </w:numPr>
        <w:tabs>
          <w:tab w:val="left" w:pos="606"/>
        </w:tabs>
        <w:overflowPunct/>
        <w:autoSpaceDE/>
        <w:autoSpaceDN/>
        <w:adjustRightInd/>
        <w:spacing w:before="120" w:after="120"/>
        <w:ind w:left="1276" w:hanging="709"/>
        <w:jc w:val="both"/>
        <w:textAlignment w:val="auto"/>
        <w:rPr>
          <w:rFonts w:ascii="Calibri" w:hAnsi="Calibri" w:cs="Calibri"/>
          <w:b w:val="0"/>
          <w:sz w:val="24"/>
          <w:szCs w:val="24"/>
        </w:rPr>
      </w:pPr>
      <w:r w:rsidRPr="00774619">
        <w:rPr>
          <w:rFonts w:ascii="Calibri" w:hAnsi="Calibri" w:cs="Calibri"/>
          <w:b w:val="0"/>
          <w:sz w:val="24"/>
          <w:szCs w:val="24"/>
        </w:rPr>
        <w:t>plnění nabízené dodavatelem by vedlo k nedodržování povinností vyplývajících z předpisů práva životního prostředí, sociálních nebo pracovněprávních předpisů nebo kolektivních smluv vztahujících se k předmětu plnění veřejné zakázky,</w:t>
      </w:r>
    </w:p>
    <w:p w14:paraId="711F3172" w14:textId="77777777" w:rsidR="009B3EF9" w:rsidRPr="00774619" w:rsidRDefault="009B3EF9" w:rsidP="00C91C79">
      <w:pPr>
        <w:numPr>
          <w:ilvl w:val="0"/>
          <w:numId w:val="16"/>
        </w:numPr>
        <w:tabs>
          <w:tab w:val="left" w:pos="606"/>
        </w:tabs>
        <w:overflowPunct/>
        <w:autoSpaceDE/>
        <w:autoSpaceDN/>
        <w:adjustRightInd/>
        <w:spacing w:before="120" w:after="120"/>
        <w:ind w:left="1276" w:hanging="709"/>
        <w:jc w:val="both"/>
        <w:textAlignment w:val="auto"/>
        <w:rPr>
          <w:rFonts w:ascii="Calibri" w:hAnsi="Calibri" w:cs="Calibri"/>
          <w:b w:val="0"/>
          <w:sz w:val="24"/>
          <w:szCs w:val="24"/>
        </w:rPr>
      </w:pPr>
      <w:r w:rsidRPr="00774619">
        <w:rPr>
          <w:rFonts w:ascii="Calibri" w:hAnsi="Calibri" w:cs="Calibri"/>
          <w:b w:val="0"/>
          <w:sz w:val="24"/>
          <w:szCs w:val="24"/>
        </w:rPr>
        <w:t>došlo ke střetu zájmů a jiné opatření k nápravě, kromě zrušení poptávkového řízení, není možné,</w:t>
      </w:r>
    </w:p>
    <w:p w14:paraId="54B8D308" w14:textId="77777777" w:rsidR="009B3EF9" w:rsidRPr="00774619" w:rsidRDefault="009B3EF9" w:rsidP="00C91C79">
      <w:pPr>
        <w:numPr>
          <w:ilvl w:val="0"/>
          <w:numId w:val="16"/>
        </w:numPr>
        <w:tabs>
          <w:tab w:val="left" w:pos="606"/>
        </w:tabs>
        <w:overflowPunct/>
        <w:autoSpaceDE/>
        <w:autoSpaceDN/>
        <w:adjustRightInd/>
        <w:spacing w:before="120" w:after="120"/>
        <w:ind w:left="1276" w:hanging="709"/>
        <w:jc w:val="both"/>
        <w:textAlignment w:val="auto"/>
        <w:rPr>
          <w:rFonts w:ascii="Calibri" w:hAnsi="Calibri" w:cs="Calibri"/>
          <w:b w:val="0"/>
          <w:sz w:val="24"/>
          <w:szCs w:val="24"/>
        </w:rPr>
      </w:pPr>
      <w:r w:rsidRPr="00774619">
        <w:rPr>
          <w:rFonts w:ascii="Calibri" w:hAnsi="Calibri" w:cs="Calibri"/>
          <w:b w:val="0"/>
          <w:sz w:val="24"/>
          <w:szCs w:val="24"/>
        </w:rPr>
        <w:t>došlo k narušení hospodářské soutěže předchozí účastí účastníka při přípravě poptávkového řízení, jiné opatření k nápravě není možné a účastník na výzvu zadavatele neprokázal, že k narušení hospodářské soutěže nedošlo,</w:t>
      </w:r>
    </w:p>
    <w:p w14:paraId="5184B40B" w14:textId="77777777" w:rsidR="009B3EF9" w:rsidRPr="00774619" w:rsidRDefault="009B3EF9" w:rsidP="00C91C79">
      <w:pPr>
        <w:numPr>
          <w:ilvl w:val="0"/>
          <w:numId w:val="16"/>
        </w:numPr>
        <w:tabs>
          <w:tab w:val="left" w:pos="606"/>
        </w:tabs>
        <w:overflowPunct/>
        <w:autoSpaceDE/>
        <w:autoSpaceDN/>
        <w:adjustRightInd/>
        <w:spacing w:before="120" w:after="120"/>
        <w:ind w:left="1276" w:hanging="709"/>
        <w:jc w:val="both"/>
        <w:textAlignment w:val="auto"/>
        <w:rPr>
          <w:rFonts w:ascii="Calibri" w:hAnsi="Calibri" w:cs="Calibri"/>
          <w:b w:val="0"/>
          <w:sz w:val="24"/>
          <w:szCs w:val="24"/>
        </w:rPr>
      </w:pPr>
      <w:r w:rsidRPr="00774619">
        <w:rPr>
          <w:rFonts w:ascii="Calibri" w:hAnsi="Calibri" w:cs="Calibri"/>
          <w:b w:val="0"/>
          <w:sz w:val="24"/>
          <w:szCs w:val="24"/>
        </w:rPr>
        <w:t>se účastník dopustil v posledních 3 letech od zahájení poptávkového řízení závažných nebo dlouhodobých pochybení při plnění dřívějšího smluvního vztahu se zadavatelem zadávané veřejné zakázky, nebo s jiným veřejným zadavatelem, která vedla k vzniku škody, předčasnému ukončení smluvního vztahu nebo jiným srovnatelným sankcím,</w:t>
      </w:r>
    </w:p>
    <w:p w14:paraId="6AFBF78A" w14:textId="77777777" w:rsidR="009B3EF9" w:rsidRPr="00774619" w:rsidRDefault="009B3EF9" w:rsidP="00C91C79">
      <w:pPr>
        <w:numPr>
          <w:ilvl w:val="0"/>
          <w:numId w:val="16"/>
        </w:numPr>
        <w:tabs>
          <w:tab w:val="left" w:pos="606"/>
        </w:tabs>
        <w:overflowPunct/>
        <w:autoSpaceDE/>
        <w:autoSpaceDN/>
        <w:adjustRightInd/>
        <w:spacing w:before="120" w:after="120"/>
        <w:ind w:left="1276" w:hanging="709"/>
        <w:jc w:val="both"/>
        <w:textAlignment w:val="auto"/>
        <w:rPr>
          <w:rFonts w:ascii="Calibri" w:hAnsi="Calibri" w:cs="Calibri"/>
          <w:b w:val="0"/>
          <w:sz w:val="24"/>
          <w:szCs w:val="24"/>
        </w:rPr>
      </w:pPr>
      <w:r w:rsidRPr="00774619">
        <w:rPr>
          <w:rFonts w:ascii="Calibri" w:hAnsi="Calibri" w:cs="Calibri"/>
          <w:b w:val="0"/>
          <w:sz w:val="24"/>
          <w:szCs w:val="24"/>
        </w:rPr>
        <w:t>se účastník pokusil neoprávněně ovlivnit rozhodnutí zadavatele v poptávkovém řízení nebo se neoprávněně pokusil o získání neveřejných informací, které by mu mohly zajistit neoprávněné výhody v poptávkovém řízení, nebo</w:t>
      </w:r>
    </w:p>
    <w:p w14:paraId="5F545866" w14:textId="77777777" w:rsidR="009B3EF9" w:rsidRDefault="009B3EF9" w:rsidP="00C91C79">
      <w:pPr>
        <w:numPr>
          <w:ilvl w:val="0"/>
          <w:numId w:val="16"/>
        </w:numPr>
        <w:tabs>
          <w:tab w:val="left" w:pos="606"/>
        </w:tabs>
        <w:overflowPunct/>
        <w:autoSpaceDE/>
        <w:autoSpaceDN/>
        <w:adjustRightInd/>
        <w:spacing w:before="120" w:after="120"/>
        <w:ind w:left="1276" w:hanging="709"/>
        <w:jc w:val="both"/>
        <w:textAlignment w:val="auto"/>
        <w:rPr>
          <w:rFonts w:ascii="Calibri" w:hAnsi="Calibri" w:cs="Calibri"/>
          <w:b w:val="0"/>
          <w:sz w:val="24"/>
          <w:szCs w:val="24"/>
        </w:rPr>
      </w:pPr>
      <w:r w:rsidRPr="00774619">
        <w:rPr>
          <w:rFonts w:ascii="Calibri" w:hAnsi="Calibri" w:cs="Calibri"/>
          <w:b w:val="0"/>
          <w:sz w:val="24"/>
          <w:szCs w:val="24"/>
        </w:rPr>
        <w:lastRenderedPageBreak/>
        <w:t>se účastník poptávkového řízení dopustil v posledních 3 letech před zahájením poptávkového řízení nebo po zahájení poptávkového řízení závažného profesního pochybení, které zpochybňuje jeho důvěryhodnost, včetně pochybení, za která byl disciplinárně potrestán, nebo mu bylo uloženo kárné opatření podle jiných právních předpisů.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9B3EF9" w:rsidRPr="003A7024" w14:paraId="6BE323FA" w14:textId="77777777" w:rsidTr="00A72FF1">
        <w:trPr>
          <w:jc w:val="center"/>
        </w:trPr>
        <w:tc>
          <w:tcPr>
            <w:tcW w:w="9060" w:type="dxa"/>
            <w:shd w:val="clear" w:color="auto" w:fill="FDE9D9"/>
          </w:tcPr>
          <w:p w14:paraId="41D03738" w14:textId="77777777" w:rsidR="009B3EF9" w:rsidRPr="003A7024" w:rsidRDefault="009B3EF9" w:rsidP="00FA7080">
            <w:pPr>
              <w:pStyle w:val="Nadpis1"/>
              <w:keepNext w:val="0"/>
              <w:widowControl w:val="0"/>
              <w:spacing w:before="180" w:after="180"/>
              <w:jc w:val="center"/>
              <w:rPr>
                <w:rFonts w:ascii="Calibri" w:hAnsi="Calibri" w:cs="Calibri"/>
                <w:sz w:val="24"/>
                <w:szCs w:val="24"/>
                <w:lang w:val="cs-CZ" w:eastAsia="cs-CZ"/>
              </w:rPr>
            </w:pPr>
            <w:r w:rsidRPr="003A7024">
              <w:rPr>
                <w:rFonts w:ascii="Calibri" w:hAnsi="Calibri" w:cs="Calibri"/>
                <w:sz w:val="24"/>
                <w:szCs w:val="24"/>
                <w:lang w:val="cs-CZ" w:eastAsia="cs-CZ"/>
              </w:rPr>
              <w:t>10. Obchodní podmínky</w:t>
            </w:r>
          </w:p>
        </w:tc>
      </w:tr>
    </w:tbl>
    <w:p w14:paraId="03E81659" w14:textId="77777777" w:rsidR="009B3EF9" w:rsidRPr="006024D9" w:rsidRDefault="009B3EF9" w:rsidP="009B3EF9">
      <w:pPr>
        <w:spacing w:before="120" w:after="120"/>
        <w:jc w:val="both"/>
        <w:rPr>
          <w:rFonts w:ascii="Calibri" w:hAnsi="Calibri" w:cs="Calibri"/>
          <w:b w:val="0"/>
          <w:bCs/>
          <w:sz w:val="24"/>
          <w:szCs w:val="24"/>
        </w:rPr>
      </w:pPr>
      <w:r w:rsidRPr="006024D9">
        <w:rPr>
          <w:rFonts w:ascii="Calibri" w:hAnsi="Calibri" w:cs="Calibri"/>
          <w:b w:val="0"/>
          <w:bCs/>
          <w:sz w:val="24"/>
          <w:szCs w:val="24"/>
        </w:rPr>
        <w:t>Obchodní podmínky jsou vypracovány ve formě a struktuře smlouvy</w:t>
      </w:r>
      <w:r>
        <w:rPr>
          <w:rFonts w:ascii="Calibri" w:hAnsi="Calibri" w:cs="Calibri"/>
          <w:b w:val="0"/>
          <w:bCs/>
          <w:sz w:val="24"/>
          <w:szCs w:val="24"/>
        </w:rPr>
        <w:t xml:space="preserve"> (</w:t>
      </w:r>
      <w:r>
        <w:rPr>
          <w:rFonts w:ascii="Calibri" w:hAnsi="Calibri" w:cs="Calibri"/>
          <w:sz w:val="24"/>
          <w:szCs w:val="24"/>
        </w:rPr>
        <w:t>příloha B1</w:t>
      </w:r>
      <w:r>
        <w:rPr>
          <w:rFonts w:ascii="Calibri" w:hAnsi="Calibri" w:cs="Calibri"/>
          <w:b w:val="0"/>
          <w:bCs/>
          <w:sz w:val="24"/>
          <w:szCs w:val="24"/>
        </w:rPr>
        <w:t>)</w:t>
      </w:r>
      <w:r w:rsidRPr="006024D9">
        <w:rPr>
          <w:rFonts w:ascii="Calibri" w:hAnsi="Calibri" w:cs="Calibri"/>
          <w:b w:val="0"/>
          <w:bCs/>
          <w:sz w:val="24"/>
          <w:szCs w:val="24"/>
        </w:rPr>
        <w:t xml:space="preserve">. Účastníci do těchto obchodních podmínek doplní pouze údaje nezbytné pro vznik návrhu smlouvy (zejména vlastní identifikační údaje, cenu a případné další údaje, jejichž doplnění text obchodních podmínek předpokládá) a následně takto doplněné obchodní podmínky předloží s nabídkou jako svůj návrh smlouvy na veřejnou zakázku.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9B3EF9" w:rsidRPr="003A7024" w14:paraId="26AD4802" w14:textId="77777777" w:rsidTr="00FA7080">
        <w:trPr>
          <w:jc w:val="center"/>
        </w:trPr>
        <w:tc>
          <w:tcPr>
            <w:tcW w:w="9212" w:type="dxa"/>
            <w:shd w:val="clear" w:color="auto" w:fill="FDE9D9"/>
          </w:tcPr>
          <w:p w14:paraId="79AE16CA" w14:textId="77777777" w:rsidR="009B3EF9" w:rsidRPr="003A7024" w:rsidRDefault="009B3EF9" w:rsidP="00FA7080">
            <w:pPr>
              <w:pStyle w:val="Nadpis1"/>
              <w:keepNext w:val="0"/>
              <w:spacing w:before="180" w:after="180"/>
              <w:jc w:val="center"/>
              <w:rPr>
                <w:rFonts w:ascii="Calibri" w:hAnsi="Calibri" w:cs="Calibri"/>
                <w:sz w:val="24"/>
                <w:szCs w:val="24"/>
                <w:lang w:val="cs-CZ" w:eastAsia="cs-CZ"/>
              </w:rPr>
            </w:pPr>
            <w:r w:rsidRPr="003A7024">
              <w:rPr>
                <w:rFonts w:ascii="Calibri" w:hAnsi="Calibri" w:cs="Calibri"/>
                <w:sz w:val="24"/>
                <w:szCs w:val="24"/>
                <w:lang w:val="cs-CZ" w:eastAsia="cs-CZ"/>
              </w:rPr>
              <w:t>11. Lhůta pro podání nabídek, otevírání obálek</w:t>
            </w:r>
          </w:p>
        </w:tc>
      </w:tr>
    </w:tbl>
    <w:p w14:paraId="60B03BAF" w14:textId="77777777" w:rsidR="009B3EF9" w:rsidRPr="006024D9" w:rsidRDefault="009B3EF9" w:rsidP="00C91C79">
      <w:pPr>
        <w:pStyle w:val="Default"/>
        <w:numPr>
          <w:ilvl w:val="0"/>
          <w:numId w:val="17"/>
        </w:numPr>
        <w:spacing w:before="120" w:after="120"/>
        <w:ind w:left="567" w:hanging="567"/>
      </w:pPr>
      <w:r w:rsidRPr="006024D9">
        <w:rPr>
          <w:b/>
          <w:bCs/>
        </w:rPr>
        <w:t xml:space="preserve">Lhůta pro podání nabídek </w:t>
      </w:r>
    </w:p>
    <w:p w14:paraId="63EE82F0" w14:textId="640733BD" w:rsidR="009B3EF9" w:rsidRPr="006024D9" w:rsidRDefault="009B3EF9" w:rsidP="009B3EF9">
      <w:pPr>
        <w:pStyle w:val="Default"/>
        <w:spacing w:before="120" w:after="120"/>
        <w:ind w:firstLine="567"/>
        <w:jc w:val="both"/>
      </w:pPr>
      <w:r w:rsidRPr="006024D9">
        <w:t xml:space="preserve">Lhůta pro podání nabídek končí </w:t>
      </w:r>
      <w:r w:rsidRPr="000F2B3F">
        <w:rPr>
          <w:b/>
          <w:bCs/>
        </w:rPr>
        <w:t xml:space="preserve">dne </w:t>
      </w:r>
      <w:r w:rsidR="000F59F9">
        <w:rPr>
          <w:b/>
          <w:bCs/>
        </w:rPr>
        <w:t>30. 11.</w:t>
      </w:r>
      <w:bookmarkStart w:id="3" w:name="_GoBack"/>
      <w:bookmarkEnd w:id="3"/>
      <w:r w:rsidR="006A00D6">
        <w:rPr>
          <w:b/>
          <w:bCs/>
        </w:rPr>
        <w:t xml:space="preserve"> </w:t>
      </w:r>
      <w:r w:rsidR="007473F4">
        <w:rPr>
          <w:b/>
          <w:bCs/>
        </w:rPr>
        <w:t>2</w:t>
      </w:r>
      <w:r w:rsidRPr="000F2B3F">
        <w:rPr>
          <w:b/>
          <w:bCs/>
        </w:rPr>
        <w:t xml:space="preserve">020 v </w:t>
      </w:r>
      <w:r w:rsidR="00C91C79">
        <w:rPr>
          <w:b/>
          <w:bCs/>
        </w:rPr>
        <w:t>09</w:t>
      </w:r>
      <w:r>
        <w:rPr>
          <w:b/>
          <w:bCs/>
        </w:rPr>
        <w:t xml:space="preserve">:00 </w:t>
      </w:r>
      <w:r w:rsidRPr="000F2B3F">
        <w:rPr>
          <w:b/>
          <w:bCs/>
        </w:rPr>
        <w:t>hodin.</w:t>
      </w:r>
      <w:r w:rsidRPr="006024D9">
        <w:rPr>
          <w:b/>
          <w:bCs/>
        </w:rPr>
        <w:t xml:space="preserve"> </w:t>
      </w:r>
    </w:p>
    <w:p w14:paraId="50220D46" w14:textId="77777777" w:rsidR="009B3EF9" w:rsidRPr="006024D9" w:rsidRDefault="009B3EF9" w:rsidP="00C91C79">
      <w:pPr>
        <w:pStyle w:val="Default"/>
        <w:numPr>
          <w:ilvl w:val="0"/>
          <w:numId w:val="17"/>
        </w:numPr>
        <w:spacing w:before="120" w:after="120"/>
        <w:ind w:left="567" w:hanging="567"/>
        <w:rPr>
          <w:b/>
          <w:bCs/>
        </w:rPr>
      </w:pPr>
      <w:r w:rsidRPr="006024D9">
        <w:rPr>
          <w:b/>
          <w:bCs/>
        </w:rPr>
        <w:t xml:space="preserve">Způsob podání nabídky </w:t>
      </w:r>
    </w:p>
    <w:p w14:paraId="45641956" w14:textId="77777777" w:rsidR="009B3EF9" w:rsidRDefault="009B3EF9" w:rsidP="009B3EF9">
      <w:pPr>
        <w:pStyle w:val="Default"/>
        <w:spacing w:before="120" w:after="120"/>
        <w:ind w:left="567"/>
        <w:jc w:val="both"/>
      </w:pPr>
      <w:r w:rsidRPr="006024D9">
        <w:t xml:space="preserve">Nabídky musí být podány prostřednictvím elektronického nástroje </w:t>
      </w:r>
      <w:r>
        <w:t xml:space="preserve">E-ZAK </w:t>
      </w:r>
      <w:r w:rsidRPr="006024D9">
        <w:t xml:space="preserve">dostupného na </w:t>
      </w:r>
      <w:hyperlink r:id="rId8" w:history="1">
        <w:r>
          <w:rPr>
            <w:rStyle w:val="Hypertextovodkaz"/>
          </w:rPr>
          <w:t>https://ezak.kr-vysocina.cz/</w:t>
        </w:r>
      </w:hyperlink>
      <w:r w:rsidRPr="006024D9">
        <w:t xml:space="preserve">. </w:t>
      </w:r>
    </w:p>
    <w:p w14:paraId="2C2CC917" w14:textId="1E3C906C" w:rsidR="009B3EF9" w:rsidRPr="002D4ECC" w:rsidRDefault="009B3EF9" w:rsidP="009B3EF9">
      <w:pPr>
        <w:pStyle w:val="Default"/>
        <w:spacing w:before="120" w:after="120"/>
        <w:ind w:left="567"/>
        <w:jc w:val="both"/>
        <w:rPr>
          <w:bCs/>
        </w:rPr>
      </w:pPr>
      <w:r w:rsidRPr="002D4ECC">
        <w:rPr>
          <w:bCs/>
        </w:rPr>
        <w:t xml:space="preserve">Pro podání nabídky v elektronické podobě je nutné provést registraci dodavatele v elektronickém nástroji E-ZAK na adrese </w:t>
      </w:r>
      <w:hyperlink r:id="rId9" w:history="1">
        <w:r w:rsidRPr="002D4ECC">
          <w:rPr>
            <w:rStyle w:val="Hypertextovodkaz"/>
            <w:bCs/>
          </w:rPr>
          <w:t>https://ezak.kr-vysocina.cz/registrace.html</w:t>
        </w:r>
      </w:hyperlink>
      <w:r w:rsidRPr="002D4ECC">
        <w:rPr>
          <w:bCs/>
          <w:u w:val="single"/>
        </w:rPr>
        <w:t xml:space="preserve">  </w:t>
      </w:r>
      <w:r w:rsidRPr="002D4ECC">
        <w:rPr>
          <w:bCs/>
        </w:rPr>
        <w:t xml:space="preserve"> </w:t>
      </w:r>
      <w:r w:rsidRPr="002D4ECC">
        <w:rPr>
          <w:b/>
        </w:rPr>
        <w:t>K</w:t>
      </w:r>
      <w:r w:rsidR="007473F4">
        <w:rPr>
          <w:b/>
        </w:rPr>
        <w:t> </w:t>
      </w:r>
      <w:r w:rsidRPr="002D4ECC">
        <w:rPr>
          <w:b/>
        </w:rPr>
        <w:t>úspěšnému dokončení registrace je potřeba platný elektronický podpis založený na kvalifikovaném certifikátu.</w:t>
      </w:r>
    </w:p>
    <w:p w14:paraId="4D2B50D2" w14:textId="77777777" w:rsidR="009B3EF9" w:rsidRDefault="009B3EF9" w:rsidP="009B3EF9">
      <w:pPr>
        <w:pStyle w:val="Default"/>
        <w:spacing w:before="120" w:after="120"/>
        <w:ind w:left="567"/>
        <w:jc w:val="both"/>
      </w:pPr>
      <w:r w:rsidRPr="006E14DD">
        <w:t xml:space="preserve">Nabídka </w:t>
      </w:r>
      <w:r>
        <w:t xml:space="preserve">již </w:t>
      </w:r>
      <w:r w:rsidRPr="006E14DD">
        <w:t xml:space="preserve">nemusí být opatřena platným zaručeným elektronickým podpisem založeným na osobním kvalifikovaném certifikátu. U dokumentů, které budou součástí nabídky, </w:t>
      </w:r>
      <w:r w:rsidRPr="006E14DD">
        <w:rPr>
          <w:b/>
          <w:bCs/>
        </w:rPr>
        <w:t>zadavatel nevyžaduje, aby byly elektronicky podepsány</w:t>
      </w:r>
      <w:r w:rsidRPr="006E14DD">
        <w:t>.</w:t>
      </w:r>
    </w:p>
    <w:p w14:paraId="11C85D7C" w14:textId="77777777" w:rsidR="009B3EF9" w:rsidRPr="00907CF4" w:rsidRDefault="009B3EF9" w:rsidP="009B3EF9">
      <w:pPr>
        <w:pStyle w:val="Default"/>
        <w:spacing w:before="120" w:after="120"/>
        <w:ind w:left="567"/>
        <w:jc w:val="both"/>
      </w:pPr>
      <w:r w:rsidRPr="00907CF4">
        <w:t xml:space="preserve">Všechny dokumenty je nutné vložit jako součást nabídky do </w:t>
      </w:r>
      <w:r>
        <w:t>elektronického nástroje</w:t>
      </w:r>
      <w:r w:rsidRPr="00907CF4">
        <w:t xml:space="preserve"> ve formátu *doc, *</w:t>
      </w:r>
      <w:proofErr w:type="spellStart"/>
      <w:r w:rsidRPr="00907CF4">
        <w:t>docx</w:t>
      </w:r>
      <w:proofErr w:type="spellEnd"/>
      <w:r w:rsidRPr="00907CF4">
        <w:t>, *</w:t>
      </w:r>
      <w:proofErr w:type="spellStart"/>
      <w:r w:rsidRPr="00907CF4">
        <w:t>xls</w:t>
      </w:r>
      <w:proofErr w:type="spellEnd"/>
      <w:r w:rsidRPr="00907CF4">
        <w:t>, *</w:t>
      </w:r>
      <w:proofErr w:type="spellStart"/>
      <w:r w:rsidRPr="00907CF4">
        <w:t>xlsx</w:t>
      </w:r>
      <w:proofErr w:type="spellEnd"/>
      <w:r w:rsidRPr="00907CF4">
        <w:t xml:space="preserve"> nebo *pdf (nejlépe ve verzi podporující fulltextové vyhledávání), není-li v zadávací dokumentaci stanoveno jinak.</w:t>
      </w:r>
    </w:p>
    <w:p w14:paraId="4EB725AE" w14:textId="77777777" w:rsidR="009B3EF9" w:rsidRPr="006024D9" w:rsidRDefault="009B3EF9" w:rsidP="00C91C79">
      <w:pPr>
        <w:pStyle w:val="Default"/>
        <w:numPr>
          <w:ilvl w:val="0"/>
          <w:numId w:val="17"/>
        </w:numPr>
        <w:spacing w:before="120" w:after="120"/>
        <w:ind w:left="567" w:hanging="567"/>
        <w:rPr>
          <w:b/>
          <w:bCs/>
        </w:rPr>
      </w:pPr>
      <w:r w:rsidRPr="006024D9">
        <w:rPr>
          <w:b/>
          <w:bCs/>
        </w:rPr>
        <w:t xml:space="preserve">Elektronický nástroj </w:t>
      </w:r>
    </w:p>
    <w:p w14:paraId="632D5090" w14:textId="234893B2" w:rsidR="009B3EF9" w:rsidRPr="006024D9" w:rsidRDefault="009B3EF9" w:rsidP="009B3EF9">
      <w:pPr>
        <w:pStyle w:val="Default"/>
        <w:spacing w:before="120" w:after="120"/>
        <w:ind w:left="567"/>
        <w:jc w:val="both"/>
      </w:pPr>
      <w:r w:rsidRPr="006024D9">
        <w:t>Veškeré úkony v rámci tohoto řízení se provádějí elektronicky prostřednictvím elektronického nástroje</w:t>
      </w:r>
      <w:r>
        <w:t xml:space="preserve"> E-ZAK</w:t>
      </w:r>
      <w:r w:rsidRPr="006024D9">
        <w:t>, nestanoví-li zadavatel v zadávacích podmínkách nebo v</w:t>
      </w:r>
      <w:r w:rsidR="007473F4">
        <w:t> </w:t>
      </w:r>
      <w:r w:rsidRPr="006024D9">
        <w:t xml:space="preserve">průběhu poptávkového řízení jinak. </w:t>
      </w:r>
    </w:p>
    <w:p w14:paraId="5C7881AC" w14:textId="77777777" w:rsidR="009B3EF9" w:rsidRPr="006024D9" w:rsidRDefault="009B3EF9" w:rsidP="009B3EF9">
      <w:pPr>
        <w:pStyle w:val="Default"/>
        <w:spacing w:before="120" w:after="120"/>
        <w:ind w:left="567"/>
        <w:jc w:val="both"/>
      </w:pPr>
      <w:r w:rsidRPr="006024D9">
        <w:t xml:space="preserve">Veškeré písemnosti zasílané prostřednictvím elektronického nástroje se považují za řádně doručené okamžikem přijetí datové zprávy na elektronickou adresu adresáta či adresátů datové zprávy v elektronickém nástroji. </w:t>
      </w:r>
    </w:p>
    <w:p w14:paraId="161389C4" w14:textId="77777777" w:rsidR="009B3EF9" w:rsidRPr="006024D9" w:rsidRDefault="009B3EF9" w:rsidP="009B3EF9">
      <w:pPr>
        <w:pStyle w:val="Default"/>
        <w:spacing w:before="120" w:after="120"/>
        <w:ind w:left="567"/>
        <w:jc w:val="both"/>
      </w:pPr>
      <w:r w:rsidRPr="006024D9">
        <w:t xml:space="preserve">Zadavatel dodavatele upozorňuje, že pro plné využití všech možností elektronického nástroje je třeba provést a dokončit tzv. registraci dodavatele. </w:t>
      </w:r>
    </w:p>
    <w:p w14:paraId="0698D55C" w14:textId="77777777" w:rsidR="009B3EF9" w:rsidRPr="006024D9" w:rsidRDefault="009B3EF9" w:rsidP="009B3EF9">
      <w:pPr>
        <w:pStyle w:val="Default"/>
        <w:spacing w:before="120" w:after="120"/>
        <w:ind w:left="567"/>
        <w:jc w:val="both"/>
      </w:pPr>
      <w:r w:rsidRPr="006024D9">
        <w:lastRenderedPageBreak/>
        <w:t xml:space="preserve">Za řádné a včasné seznamování se s písemnostmi zasílanými zadavatelem prostřednictvím elektronického nástroje jakož i za správnost kontaktních údajů uvedených u dodavatele zodpovídá vždy dodavatel. </w:t>
      </w:r>
    </w:p>
    <w:p w14:paraId="303DE3E5" w14:textId="77777777" w:rsidR="009B3EF9" w:rsidRPr="006024D9" w:rsidRDefault="009B3EF9" w:rsidP="009B3EF9">
      <w:pPr>
        <w:pStyle w:val="Default"/>
        <w:spacing w:before="120" w:after="120"/>
        <w:ind w:left="567"/>
        <w:jc w:val="both"/>
      </w:pPr>
      <w:r w:rsidRPr="006024D9">
        <w:t>Podmínky a informace týkající se elektronického nástroje včetně informací o používání elektronického podpisu jsou dostupné na</w:t>
      </w:r>
      <w:r>
        <w:t xml:space="preserve"> </w:t>
      </w:r>
      <w:hyperlink r:id="rId10" w:history="1">
        <w:r>
          <w:rPr>
            <w:rStyle w:val="Hypertextovodkaz"/>
          </w:rPr>
          <w:t>https://ezak.kr-vysocina.cz/</w:t>
        </w:r>
      </w:hyperlink>
      <w:r w:rsidRPr="006024D9">
        <w:t xml:space="preserve">. </w:t>
      </w:r>
    </w:p>
    <w:p w14:paraId="515C87E1" w14:textId="77777777" w:rsidR="009B3EF9" w:rsidRPr="001450DE" w:rsidRDefault="009B3EF9" w:rsidP="00C91C79">
      <w:pPr>
        <w:pStyle w:val="Default"/>
        <w:numPr>
          <w:ilvl w:val="0"/>
          <w:numId w:val="17"/>
        </w:numPr>
        <w:spacing w:before="120" w:after="120"/>
        <w:ind w:left="567" w:hanging="567"/>
        <w:rPr>
          <w:bCs/>
        </w:rPr>
      </w:pPr>
      <w:r w:rsidRPr="001450DE">
        <w:rPr>
          <w:bCs/>
        </w:rPr>
        <w:t xml:space="preserve">Pokud nabídka nebude doručena ve lhůtě pro podání nabídek nebo způsobem stanoveným v zadávací dokumentaci, nepovažuje se za podanou a v průběhu poptávkového řízení se k ní nepřihlíží. </w:t>
      </w:r>
    </w:p>
    <w:p w14:paraId="65D5ABB6" w14:textId="77777777" w:rsidR="009B3EF9" w:rsidRPr="006024D9" w:rsidRDefault="009B3EF9" w:rsidP="00C91C79">
      <w:pPr>
        <w:pStyle w:val="Default"/>
        <w:numPr>
          <w:ilvl w:val="0"/>
          <w:numId w:val="17"/>
        </w:numPr>
        <w:spacing w:before="120" w:after="120"/>
        <w:ind w:left="567" w:hanging="567"/>
        <w:rPr>
          <w:b/>
          <w:bCs/>
        </w:rPr>
      </w:pPr>
      <w:r w:rsidRPr="006024D9">
        <w:rPr>
          <w:b/>
          <w:bCs/>
        </w:rPr>
        <w:t xml:space="preserve">Otevírání </w:t>
      </w:r>
      <w:r>
        <w:rPr>
          <w:b/>
          <w:bCs/>
        </w:rPr>
        <w:t>nabídek</w:t>
      </w:r>
    </w:p>
    <w:p w14:paraId="51295150" w14:textId="77777777" w:rsidR="009B3EF9" w:rsidRPr="00A4274A" w:rsidRDefault="009B3EF9" w:rsidP="009B3EF9">
      <w:pPr>
        <w:pStyle w:val="Default"/>
        <w:spacing w:before="120" w:after="120"/>
        <w:ind w:left="567"/>
        <w:jc w:val="both"/>
      </w:pPr>
      <w:r w:rsidRPr="00EE5688">
        <w:t>Vzhledem k tomu, že zadavatel připouští podávání nabídek pouze v elektronické podobě, veřejné otevírání nabídek se nekoná.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9B3EF9" w:rsidRPr="003A7024" w14:paraId="4DE03373" w14:textId="77777777" w:rsidTr="00FA7080">
        <w:trPr>
          <w:jc w:val="center"/>
        </w:trPr>
        <w:tc>
          <w:tcPr>
            <w:tcW w:w="9212" w:type="dxa"/>
            <w:shd w:val="clear" w:color="auto" w:fill="FDE9D9"/>
          </w:tcPr>
          <w:p w14:paraId="39214EFE" w14:textId="77777777" w:rsidR="009B3EF9" w:rsidRPr="003A7024" w:rsidRDefault="009B3EF9" w:rsidP="00FA7080">
            <w:pPr>
              <w:pStyle w:val="Nadpis1"/>
              <w:keepNext w:val="0"/>
              <w:spacing w:before="180" w:after="180"/>
              <w:jc w:val="center"/>
              <w:rPr>
                <w:rFonts w:ascii="Calibri" w:hAnsi="Calibri" w:cs="Calibri"/>
                <w:sz w:val="24"/>
                <w:szCs w:val="24"/>
                <w:lang w:val="cs-CZ" w:eastAsia="cs-CZ"/>
              </w:rPr>
            </w:pPr>
            <w:r w:rsidRPr="003A7024">
              <w:rPr>
                <w:rFonts w:ascii="Calibri" w:hAnsi="Calibri" w:cs="Calibri"/>
                <w:b w:val="0"/>
                <w:sz w:val="4"/>
                <w:szCs w:val="4"/>
              </w:rPr>
              <w:t xml:space="preserve"> </w:t>
            </w:r>
            <w:r w:rsidRPr="003A7024">
              <w:rPr>
                <w:rFonts w:ascii="Calibri" w:hAnsi="Calibri" w:cs="Calibri"/>
                <w:sz w:val="24"/>
                <w:szCs w:val="24"/>
                <w:lang w:val="cs-CZ" w:eastAsia="cs-CZ"/>
              </w:rPr>
              <w:t>12. Stanovení zadávací lhůty</w:t>
            </w:r>
          </w:p>
        </w:tc>
      </w:tr>
    </w:tbl>
    <w:p w14:paraId="2D22A011" w14:textId="77777777" w:rsidR="009B3EF9" w:rsidRDefault="009B3EF9" w:rsidP="009B3EF9">
      <w:pPr>
        <w:widowControl w:val="0"/>
        <w:spacing w:before="120" w:after="120"/>
        <w:jc w:val="both"/>
        <w:rPr>
          <w:rFonts w:ascii="Calibri" w:hAnsi="Calibri" w:cs="Calibri"/>
          <w:b w:val="0"/>
          <w:sz w:val="24"/>
          <w:szCs w:val="24"/>
        </w:rPr>
      </w:pPr>
      <w:r w:rsidRPr="003A7024">
        <w:rPr>
          <w:rFonts w:ascii="Calibri" w:hAnsi="Calibri" w:cs="Calibri"/>
          <w:b w:val="0"/>
          <w:sz w:val="24"/>
          <w:szCs w:val="24"/>
        </w:rPr>
        <w:t xml:space="preserve">Zadavatel stanoví zadávací lhůtu, po kterou jsou </w:t>
      </w:r>
      <w:r>
        <w:rPr>
          <w:rFonts w:ascii="Calibri" w:hAnsi="Calibri" w:cs="Calibri"/>
          <w:b w:val="0"/>
          <w:sz w:val="24"/>
          <w:szCs w:val="24"/>
        </w:rPr>
        <w:t>účastníci</w:t>
      </w:r>
      <w:r w:rsidRPr="003A7024">
        <w:rPr>
          <w:rFonts w:ascii="Calibri" w:hAnsi="Calibri" w:cs="Calibri"/>
          <w:b w:val="0"/>
          <w:sz w:val="24"/>
          <w:szCs w:val="24"/>
        </w:rPr>
        <w:t xml:space="preserve"> vázáni svými nabídkami, v délce 2 měsíců ode dne skončení lhůty pro podání nabídek.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9B3EF9" w:rsidRPr="003A7024" w14:paraId="142B31E7" w14:textId="77777777" w:rsidTr="00FA7080">
        <w:trPr>
          <w:jc w:val="center"/>
        </w:trPr>
        <w:tc>
          <w:tcPr>
            <w:tcW w:w="9212" w:type="dxa"/>
            <w:shd w:val="clear" w:color="auto" w:fill="FDE9D9"/>
          </w:tcPr>
          <w:p w14:paraId="24636520" w14:textId="77777777" w:rsidR="009B3EF9" w:rsidRPr="003A7024" w:rsidRDefault="009B3EF9" w:rsidP="00FA7080">
            <w:pPr>
              <w:pStyle w:val="Nadpis1"/>
              <w:widowControl w:val="0"/>
              <w:spacing w:before="180" w:after="180"/>
              <w:jc w:val="center"/>
              <w:rPr>
                <w:rFonts w:ascii="Calibri" w:hAnsi="Calibri" w:cs="Calibri"/>
                <w:sz w:val="24"/>
                <w:szCs w:val="24"/>
                <w:lang w:val="cs-CZ" w:eastAsia="cs-CZ"/>
              </w:rPr>
            </w:pPr>
            <w:r w:rsidRPr="003A7024">
              <w:rPr>
                <w:rFonts w:ascii="Calibri" w:hAnsi="Calibri" w:cs="Calibri"/>
                <w:sz w:val="24"/>
                <w:szCs w:val="24"/>
                <w:lang w:val="cs-CZ" w:eastAsia="cs-CZ"/>
              </w:rPr>
              <w:t>13. Dodatečné informace k veřejné zakázce</w:t>
            </w:r>
          </w:p>
        </w:tc>
      </w:tr>
    </w:tbl>
    <w:p w14:paraId="58262403" w14:textId="77777777" w:rsidR="009B3EF9" w:rsidRPr="006024D9" w:rsidRDefault="009B3EF9" w:rsidP="00C91C79">
      <w:pPr>
        <w:keepNext/>
        <w:numPr>
          <w:ilvl w:val="0"/>
          <w:numId w:val="6"/>
        </w:numPr>
        <w:spacing w:before="120" w:after="120"/>
        <w:ind w:left="567" w:hanging="567"/>
        <w:jc w:val="both"/>
        <w:rPr>
          <w:rFonts w:ascii="Calibri" w:hAnsi="Calibri" w:cs="Calibri"/>
          <w:sz w:val="24"/>
          <w:szCs w:val="24"/>
        </w:rPr>
      </w:pPr>
      <w:r w:rsidRPr="006024D9">
        <w:rPr>
          <w:rFonts w:ascii="Calibri" w:hAnsi="Calibri" w:cs="Calibri"/>
          <w:sz w:val="24"/>
          <w:szCs w:val="24"/>
        </w:rPr>
        <w:t>Změna zadávacích podmínek a žádost o dodatečné informace</w:t>
      </w:r>
    </w:p>
    <w:p w14:paraId="4A4070AA" w14:textId="77777777" w:rsidR="009B3EF9" w:rsidRPr="006024D9" w:rsidRDefault="009B3EF9" w:rsidP="00C91C79">
      <w:pPr>
        <w:keepNext/>
        <w:numPr>
          <w:ilvl w:val="0"/>
          <w:numId w:val="9"/>
        </w:numPr>
        <w:spacing w:before="120" w:after="120"/>
        <w:ind w:left="1276" w:hanging="709"/>
        <w:jc w:val="both"/>
        <w:rPr>
          <w:rFonts w:ascii="Calibri" w:hAnsi="Calibri" w:cs="Calibri"/>
          <w:b w:val="0"/>
          <w:sz w:val="24"/>
          <w:szCs w:val="24"/>
        </w:rPr>
      </w:pPr>
      <w:r w:rsidRPr="006024D9">
        <w:rPr>
          <w:rFonts w:ascii="Calibri" w:hAnsi="Calibri" w:cs="Calibri"/>
          <w:b w:val="0"/>
          <w:sz w:val="24"/>
          <w:szCs w:val="24"/>
        </w:rPr>
        <w:t>Zadavatel je oprávněn změnit zadávací podmínky nebo poskytnout dodatečné informace k zadávacím podmínkám. Takto může učinit až do uplynutí lhůty pro podání nabídek. Při tom je povinen přihlédnout k případnému prodloužení této lhůty.</w:t>
      </w:r>
    </w:p>
    <w:p w14:paraId="252F00FA" w14:textId="77777777" w:rsidR="009B3EF9" w:rsidRPr="006024D9" w:rsidRDefault="009B3EF9" w:rsidP="00C91C79">
      <w:pPr>
        <w:numPr>
          <w:ilvl w:val="0"/>
          <w:numId w:val="9"/>
        </w:numPr>
        <w:spacing w:before="120" w:after="120"/>
        <w:ind w:left="1276" w:hanging="709"/>
        <w:jc w:val="both"/>
        <w:rPr>
          <w:rFonts w:ascii="Calibri" w:hAnsi="Calibri" w:cs="Calibri"/>
          <w:b w:val="0"/>
          <w:sz w:val="24"/>
          <w:szCs w:val="24"/>
        </w:rPr>
      </w:pPr>
      <w:r w:rsidRPr="006024D9">
        <w:rPr>
          <w:rFonts w:ascii="Calibri" w:hAnsi="Calibri" w:cs="Calibri"/>
          <w:b w:val="0"/>
          <w:sz w:val="24"/>
          <w:szCs w:val="24"/>
        </w:rPr>
        <w:t>Dodavatel je oprávněn po zadavateli požadovat písemné dodatečné informace k zadávacím podmínkám.</w:t>
      </w:r>
    </w:p>
    <w:p w14:paraId="17453AC8" w14:textId="77777777" w:rsidR="009B3EF9" w:rsidRPr="006024D9" w:rsidRDefault="009B3EF9" w:rsidP="00C91C79">
      <w:pPr>
        <w:keepNext/>
        <w:numPr>
          <w:ilvl w:val="0"/>
          <w:numId w:val="6"/>
        </w:numPr>
        <w:tabs>
          <w:tab w:val="left" w:pos="567"/>
        </w:tabs>
        <w:spacing w:before="120" w:after="120"/>
        <w:ind w:left="1417" w:hanging="1417"/>
        <w:jc w:val="both"/>
        <w:rPr>
          <w:rFonts w:ascii="Calibri" w:hAnsi="Calibri" w:cs="Calibri"/>
          <w:sz w:val="24"/>
          <w:szCs w:val="24"/>
        </w:rPr>
      </w:pPr>
      <w:r w:rsidRPr="006024D9">
        <w:rPr>
          <w:rFonts w:ascii="Calibri" w:hAnsi="Calibri" w:cs="Calibri"/>
          <w:sz w:val="24"/>
          <w:szCs w:val="24"/>
        </w:rPr>
        <w:t>Poskytnutí dodatečných informací</w:t>
      </w:r>
    </w:p>
    <w:p w14:paraId="55ECDAD4" w14:textId="77777777" w:rsidR="009B3EF9" w:rsidRDefault="009B3EF9" w:rsidP="00C91C79">
      <w:pPr>
        <w:keepNext/>
        <w:numPr>
          <w:ilvl w:val="0"/>
          <w:numId w:val="10"/>
        </w:numPr>
        <w:spacing w:before="120" w:after="120"/>
        <w:ind w:left="1276" w:hanging="709"/>
        <w:jc w:val="both"/>
        <w:rPr>
          <w:rFonts w:ascii="Calibri" w:hAnsi="Calibri" w:cs="Calibri"/>
          <w:b w:val="0"/>
          <w:sz w:val="24"/>
          <w:szCs w:val="24"/>
        </w:rPr>
      </w:pPr>
      <w:r w:rsidRPr="003A7024">
        <w:rPr>
          <w:rFonts w:ascii="Calibri" w:hAnsi="Calibri" w:cs="Calibri"/>
          <w:b w:val="0"/>
          <w:sz w:val="24"/>
          <w:szCs w:val="24"/>
        </w:rPr>
        <w:t xml:space="preserve">Dodatečné informace budou všem </w:t>
      </w:r>
      <w:r>
        <w:rPr>
          <w:rFonts w:ascii="Calibri" w:hAnsi="Calibri" w:cs="Calibri"/>
          <w:b w:val="0"/>
          <w:sz w:val="24"/>
          <w:szCs w:val="24"/>
        </w:rPr>
        <w:t>dodavatelům</w:t>
      </w:r>
      <w:r w:rsidRPr="003A7024">
        <w:rPr>
          <w:rFonts w:ascii="Calibri" w:hAnsi="Calibri" w:cs="Calibri"/>
          <w:b w:val="0"/>
          <w:sz w:val="24"/>
          <w:szCs w:val="24"/>
        </w:rPr>
        <w:t xml:space="preserve"> </w:t>
      </w:r>
      <w:r>
        <w:rPr>
          <w:rFonts w:ascii="Calibri" w:hAnsi="Calibri" w:cs="Calibri"/>
          <w:b w:val="0"/>
          <w:sz w:val="24"/>
          <w:szCs w:val="24"/>
        </w:rPr>
        <w:t>poskytnuty formou uveřejnění na internetovém profilu zadavatele</w:t>
      </w:r>
      <w:r w:rsidRPr="003A7024">
        <w:rPr>
          <w:rFonts w:ascii="Calibri" w:hAnsi="Calibri" w:cs="Calibri"/>
          <w:b w:val="0"/>
          <w:sz w:val="24"/>
          <w:szCs w:val="24"/>
        </w:rPr>
        <w:t>.</w:t>
      </w:r>
    </w:p>
    <w:p w14:paraId="7A93DE7D" w14:textId="77777777" w:rsidR="009B3EF9" w:rsidRPr="001450DE" w:rsidRDefault="009B3EF9" w:rsidP="00C91C79">
      <w:pPr>
        <w:numPr>
          <w:ilvl w:val="0"/>
          <w:numId w:val="10"/>
        </w:numPr>
        <w:spacing w:before="120" w:after="120"/>
        <w:ind w:left="1276" w:hanging="709"/>
        <w:jc w:val="both"/>
        <w:rPr>
          <w:rFonts w:ascii="Calibri" w:hAnsi="Calibri" w:cs="Calibri"/>
          <w:b w:val="0"/>
          <w:sz w:val="24"/>
          <w:szCs w:val="24"/>
        </w:rPr>
      </w:pPr>
      <w:r w:rsidRPr="001450DE">
        <w:rPr>
          <w:rFonts w:ascii="Calibri" w:hAnsi="Calibri" w:cs="Calibri"/>
          <w:b w:val="0"/>
          <w:sz w:val="24"/>
          <w:szCs w:val="24"/>
        </w:rPr>
        <w:t>Dodavatel, který si opatřil zadávací dokumentaci z internetového profilu zadavatele, je povinen před podáním nabídky si na internetovém profilu zadavatele ověřit, zda zadavatel nezměnil zadávací podmínky.</w:t>
      </w:r>
    </w:p>
    <w:p w14:paraId="15CB5BB2" w14:textId="77777777" w:rsidR="009B3EF9" w:rsidRPr="00A4274A" w:rsidRDefault="009B3EF9" w:rsidP="00C91C79">
      <w:pPr>
        <w:numPr>
          <w:ilvl w:val="0"/>
          <w:numId w:val="10"/>
        </w:numPr>
        <w:spacing w:before="120" w:after="120"/>
        <w:ind w:left="1276" w:hanging="709"/>
        <w:jc w:val="both"/>
        <w:rPr>
          <w:rFonts w:ascii="Calibri" w:hAnsi="Calibri" w:cs="Calibri"/>
          <w:b w:val="0"/>
          <w:sz w:val="24"/>
          <w:szCs w:val="24"/>
        </w:rPr>
      </w:pPr>
      <w:r w:rsidRPr="006024D9">
        <w:rPr>
          <w:rFonts w:ascii="Calibri" w:hAnsi="Calibri" w:cs="Calibri"/>
          <w:b w:val="0"/>
          <w:sz w:val="24"/>
          <w:szCs w:val="24"/>
        </w:rPr>
        <w:t>Dodatečné informace k zadávacím podmínkám jsou nedílnou součástí zadávací dokumentace.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9B3EF9" w:rsidRPr="003A7024" w14:paraId="76FD6CC7" w14:textId="77777777" w:rsidTr="00FA7080">
        <w:trPr>
          <w:jc w:val="center"/>
        </w:trPr>
        <w:tc>
          <w:tcPr>
            <w:tcW w:w="9212" w:type="dxa"/>
            <w:shd w:val="clear" w:color="auto" w:fill="FDE9D9"/>
          </w:tcPr>
          <w:p w14:paraId="35897FED" w14:textId="77777777" w:rsidR="009B3EF9" w:rsidRPr="003A7024" w:rsidRDefault="009B3EF9" w:rsidP="00FA7080">
            <w:pPr>
              <w:pStyle w:val="Nadpis1"/>
              <w:keepNext w:val="0"/>
              <w:spacing w:before="180" w:after="180"/>
              <w:jc w:val="center"/>
              <w:rPr>
                <w:rFonts w:ascii="Calibri" w:hAnsi="Calibri" w:cs="Calibri"/>
                <w:sz w:val="24"/>
                <w:szCs w:val="24"/>
                <w:lang w:val="cs-CZ" w:eastAsia="cs-CZ"/>
              </w:rPr>
            </w:pPr>
            <w:r w:rsidRPr="003A7024">
              <w:rPr>
                <w:rFonts w:ascii="Calibri" w:hAnsi="Calibri" w:cs="Calibri"/>
                <w:sz w:val="24"/>
                <w:szCs w:val="24"/>
                <w:lang w:val="cs-CZ" w:eastAsia="cs-CZ"/>
              </w:rPr>
              <w:t>14. Další podmínky a požadavky zadavatele</w:t>
            </w:r>
          </w:p>
        </w:tc>
      </w:tr>
    </w:tbl>
    <w:p w14:paraId="73430BA5" w14:textId="77777777" w:rsidR="009B3EF9" w:rsidRPr="003A7024" w:rsidRDefault="009B3EF9" w:rsidP="00C91C79">
      <w:pPr>
        <w:numPr>
          <w:ilvl w:val="0"/>
          <w:numId w:val="8"/>
        </w:numPr>
        <w:spacing w:before="120" w:after="120"/>
        <w:ind w:left="567" w:hanging="567"/>
        <w:jc w:val="both"/>
        <w:rPr>
          <w:rFonts w:ascii="Calibri" w:hAnsi="Calibri" w:cs="Calibri"/>
          <w:sz w:val="24"/>
          <w:szCs w:val="24"/>
        </w:rPr>
      </w:pPr>
      <w:r w:rsidRPr="003A7024">
        <w:rPr>
          <w:rFonts w:ascii="Calibri" w:hAnsi="Calibri" w:cs="Calibri"/>
          <w:sz w:val="24"/>
          <w:szCs w:val="24"/>
        </w:rPr>
        <w:t>Podmínky zadavatele</w:t>
      </w:r>
      <w:r w:rsidRPr="003A7024">
        <w:rPr>
          <w:rFonts w:ascii="Calibri" w:hAnsi="Calibri" w:cs="Calibri"/>
          <w:b w:val="0"/>
          <w:sz w:val="24"/>
          <w:szCs w:val="24"/>
        </w:rPr>
        <w:t xml:space="preserve">. </w:t>
      </w:r>
    </w:p>
    <w:p w14:paraId="6E22B4CC" w14:textId="77777777" w:rsidR="009B3EF9" w:rsidRPr="003A7024" w:rsidRDefault="009B3EF9" w:rsidP="00C91C79">
      <w:pPr>
        <w:numPr>
          <w:ilvl w:val="0"/>
          <w:numId w:val="7"/>
        </w:numPr>
        <w:tabs>
          <w:tab w:val="left" w:pos="1276"/>
        </w:tabs>
        <w:spacing w:before="120" w:after="120"/>
        <w:ind w:left="1276" w:hanging="709"/>
        <w:jc w:val="both"/>
        <w:rPr>
          <w:rFonts w:ascii="Calibri" w:hAnsi="Calibri" w:cs="Calibri"/>
          <w:b w:val="0"/>
          <w:sz w:val="24"/>
          <w:szCs w:val="24"/>
        </w:rPr>
      </w:pPr>
      <w:r>
        <w:rPr>
          <w:rFonts w:ascii="Calibri" w:hAnsi="Calibri" w:cs="Calibri"/>
          <w:b w:val="0"/>
          <w:sz w:val="24"/>
          <w:szCs w:val="24"/>
        </w:rPr>
        <w:t>Účastník</w:t>
      </w:r>
      <w:r w:rsidRPr="003A7024">
        <w:rPr>
          <w:rFonts w:ascii="Calibri" w:hAnsi="Calibri" w:cs="Calibri"/>
          <w:b w:val="0"/>
          <w:sz w:val="24"/>
          <w:szCs w:val="24"/>
        </w:rPr>
        <w:t xml:space="preserve"> může podat pouze jednu nabídku.</w:t>
      </w:r>
    </w:p>
    <w:p w14:paraId="447ED9B0" w14:textId="77777777" w:rsidR="009B3EF9" w:rsidRPr="003A7024" w:rsidRDefault="009B3EF9" w:rsidP="00C91C79">
      <w:pPr>
        <w:numPr>
          <w:ilvl w:val="0"/>
          <w:numId w:val="7"/>
        </w:numPr>
        <w:tabs>
          <w:tab w:val="left" w:pos="1276"/>
          <w:tab w:val="left" w:pos="1414"/>
        </w:tabs>
        <w:spacing w:before="120" w:after="120"/>
        <w:ind w:left="1276" w:hanging="709"/>
        <w:jc w:val="both"/>
        <w:rPr>
          <w:rFonts w:ascii="Calibri" w:hAnsi="Calibri" w:cs="Calibri"/>
          <w:b w:val="0"/>
          <w:sz w:val="24"/>
          <w:szCs w:val="24"/>
        </w:rPr>
      </w:pPr>
      <w:r w:rsidRPr="003A7024">
        <w:rPr>
          <w:rFonts w:ascii="Calibri" w:hAnsi="Calibri" w:cs="Calibri"/>
          <w:b w:val="0"/>
          <w:sz w:val="24"/>
          <w:szCs w:val="24"/>
        </w:rPr>
        <w:lastRenderedPageBreak/>
        <w:t xml:space="preserve">Zadavatel nepřipouští variantní řešení. Žádná osoba se nesmí zúčastnit tohoto poptávkového řízení jako zájemce více než jednou. </w:t>
      </w:r>
    </w:p>
    <w:p w14:paraId="51721E36" w14:textId="47BD8F42" w:rsidR="009B3EF9" w:rsidRPr="003A7024" w:rsidRDefault="009B3EF9" w:rsidP="00C91C79">
      <w:pPr>
        <w:numPr>
          <w:ilvl w:val="0"/>
          <w:numId w:val="7"/>
        </w:numPr>
        <w:tabs>
          <w:tab w:val="left" w:pos="1276"/>
        </w:tabs>
        <w:spacing w:before="120" w:after="120"/>
        <w:ind w:left="1276" w:hanging="709"/>
        <w:jc w:val="both"/>
        <w:rPr>
          <w:rFonts w:ascii="Calibri" w:hAnsi="Calibri" w:cs="Calibri"/>
          <w:b w:val="0"/>
          <w:sz w:val="24"/>
          <w:szCs w:val="24"/>
        </w:rPr>
      </w:pPr>
      <w:r w:rsidRPr="003A7024">
        <w:rPr>
          <w:rFonts w:ascii="Calibri" w:hAnsi="Calibri" w:cs="Calibri"/>
          <w:b w:val="0"/>
          <w:sz w:val="24"/>
          <w:szCs w:val="24"/>
        </w:rPr>
        <w:t>V případě, že vznikne rozpor mezi údaji o zakázce obsaženými v různých částech zadávací dokumentace, jsou pro zpracování nabídky podstatné údaje obsažené v</w:t>
      </w:r>
      <w:r w:rsidR="007473F4">
        <w:rPr>
          <w:rFonts w:ascii="Calibri" w:hAnsi="Calibri" w:cs="Calibri"/>
          <w:b w:val="0"/>
          <w:sz w:val="24"/>
          <w:szCs w:val="24"/>
        </w:rPr>
        <w:t> </w:t>
      </w:r>
      <w:r w:rsidRPr="003A7024">
        <w:rPr>
          <w:rFonts w:ascii="Calibri" w:hAnsi="Calibri" w:cs="Calibri"/>
          <w:b w:val="0"/>
          <w:sz w:val="24"/>
          <w:szCs w:val="24"/>
        </w:rPr>
        <w:t>obchodních podmínkách.</w:t>
      </w:r>
    </w:p>
    <w:p w14:paraId="21FDDF53" w14:textId="77777777" w:rsidR="009B3EF9" w:rsidRPr="003A7024" w:rsidRDefault="009B3EF9" w:rsidP="00C91C79">
      <w:pPr>
        <w:numPr>
          <w:ilvl w:val="0"/>
          <w:numId w:val="7"/>
        </w:numPr>
        <w:tabs>
          <w:tab w:val="left" w:pos="1276"/>
        </w:tabs>
        <w:spacing w:before="120" w:after="120"/>
        <w:ind w:left="1276" w:hanging="709"/>
        <w:jc w:val="both"/>
        <w:rPr>
          <w:rFonts w:ascii="Calibri" w:hAnsi="Calibri" w:cs="Calibri"/>
          <w:b w:val="0"/>
          <w:sz w:val="24"/>
          <w:szCs w:val="24"/>
        </w:rPr>
      </w:pPr>
      <w:r w:rsidRPr="003A7024">
        <w:rPr>
          <w:rFonts w:ascii="Calibri" w:hAnsi="Calibri" w:cs="Calibri"/>
          <w:b w:val="0"/>
          <w:sz w:val="24"/>
          <w:szCs w:val="24"/>
        </w:rPr>
        <w:t xml:space="preserve">Náklady </w:t>
      </w:r>
      <w:r>
        <w:rPr>
          <w:rFonts w:ascii="Calibri" w:hAnsi="Calibri" w:cs="Calibri"/>
          <w:b w:val="0"/>
          <w:sz w:val="24"/>
          <w:szCs w:val="24"/>
        </w:rPr>
        <w:t>účastníků</w:t>
      </w:r>
      <w:r w:rsidRPr="003A7024">
        <w:rPr>
          <w:rFonts w:ascii="Calibri" w:hAnsi="Calibri" w:cs="Calibri"/>
          <w:b w:val="0"/>
          <w:sz w:val="24"/>
          <w:szCs w:val="24"/>
        </w:rPr>
        <w:t xml:space="preserve"> spojené s účastí v poptávkovém řízení zadavatel nehradí.</w:t>
      </w:r>
    </w:p>
    <w:p w14:paraId="236D4799" w14:textId="77777777" w:rsidR="009B3EF9" w:rsidRPr="003A7024" w:rsidRDefault="009B3EF9" w:rsidP="00C91C79">
      <w:pPr>
        <w:numPr>
          <w:ilvl w:val="0"/>
          <w:numId w:val="7"/>
        </w:numPr>
        <w:tabs>
          <w:tab w:val="left" w:pos="1276"/>
        </w:tabs>
        <w:spacing w:before="120" w:after="120"/>
        <w:ind w:left="1276" w:hanging="709"/>
        <w:jc w:val="both"/>
        <w:rPr>
          <w:rFonts w:ascii="Calibri" w:hAnsi="Calibri" w:cs="Calibri"/>
          <w:b w:val="0"/>
          <w:sz w:val="24"/>
          <w:szCs w:val="24"/>
        </w:rPr>
      </w:pPr>
      <w:r w:rsidRPr="003A7024">
        <w:rPr>
          <w:rFonts w:ascii="Calibri" w:hAnsi="Calibri" w:cs="Calibri"/>
          <w:b w:val="0"/>
          <w:sz w:val="24"/>
          <w:szCs w:val="24"/>
        </w:rPr>
        <w:t xml:space="preserve">Nabídky nebudou </w:t>
      </w:r>
      <w:r>
        <w:rPr>
          <w:rFonts w:ascii="Calibri" w:hAnsi="Calibri" w:cs="Calibri"/>
          <w:b w:val="0"/>
          <w:sz w:val="24"/>
          <w:szCs w:val="24"/>
        </w:rPr>
        <w:t>účastníkům</w:t>
      </w:r>
      <w:r w:rsidRPr="003A7024">
        <w:rPr>
          <w:rFonts w:ascii="Calibri" w:hAnsi="Calibri" w:cs="Calibri"/>
          <w:b w:val="0"/>
          <w:sz w:val="24"/>
          <w:szCs w:val="24"/>
        </w:rPr>
        <w:t xml:space="preserve"> vráceny a zůstávají majetkem zadavatele.</w:t>
      </w:r>
    </w:p>
    <w:p w14:paraId="32608742" w14:textId="77777777" w:rsidR="009B3EF9" w:rsidRPr="003A7024" w:rsidRDefault="009B3EF9" w:rsidP="00C91C79">
      <w:pPr>
        <w:numPr>
          <w:ilvl w:val="0"/>
          <w:numId w:val="7"/>
        </w:numPr>
        <w:tabs>
          <w:tab w:val="left" w:pos="1276"/>
        </w:tabs>
        <w:spacing w:before="120" w:after="120"/>
        <w:ind w:left="1276" w:hanging="709"/>
        <w:jc w:val="both"/>
        <w:rPr>
          <w:rFonts w:ascii="Calibri" w:hAnsi="Calibri" w:cs="Calibri"/>
          <w:b w:val="0"/>
          <w:sz w:val="24"/>
          <w:szCs w:val="24"/>
        </w:rPr>
      </w:pPr>
      <w:r w:rsidRPr="003A7024">
        <w:rPr>
          <w:rFonts w:ascii="Calibri" w:hAnsi="Calibri" w:cs="Calibri"/>
          <w:b w:val="0"/>
          <w:sz w:val="24"/>
          <w:szCs w:val="24"/>
        </w:rPr>
        <w:t>Žádný z </w:t>
      </w:r>
      <w:r>
        <w:rPr>
          <w:rFonts w:ascii="Calibri" w:hAnsi="Calibri" w:cs="Calibri"/>
          <w:b w:val="0"/>
          <w:sz w:val="24"/>
          <w:szCs w:val="24"/>
        </w:rPr>
        <w:t>účastníků</w:t>
      </w:r>
      <w:r w:rsidRPr="003A7024">
        <w:rPr>
          <w:rFonts w:ascii="Calibri" w:hAnsi="Calibri" w:cs="Calibri"/>
          <w:b w:val="0"/>
          <w:sz w:val="24"/>
          <w:szCs w:val="24"/>
        </w:rPr>
        <w:t xml:space="preserve"> nemá nárok na náhradu nákladů spojených s vypracováním a podáním nabídky.</w:t>
      </w:r>
    </w:p>
    <w:p w14:paraId="3C31BE2D" w14:textId="77777777" w:rsidR="009B3EF9" w:rsidRPr="003A7024" w:rsidRDefault="009B3EF9" w:rsidP="00C91C79">
      <w:pPr>
        <w:numPr>
          <w:ilvl w:val="0"/>
          <w:numId w:val="7"/>
        </w:numPr>
        <w:tabs>
          <w:tab w:val="left" w:pos="1276"/>
          <w:tab w:val="left" w:pos="1414"/>
        </w:tabs>
        <w:spacing w:before="120" w:after="120"/>
        <w:ind w:left="1276" w:hanging="709"/>
        <w:jc w:val="both"/>
        <w:rPr>
          <w:rFonts w:ascii="Calibri" w:hAnsi="Calibri" w:cs="Calibri"/>
          <w:b w:val="0"/>
          <w:sz w:val="24"/>
          <w:szCs w:val="24"/>
        </w:rPr>
      </w:pPr>
      <w:r w:rsidRPr="003A7024">
        <w:rPr>
          <w:rFonts w:ascii="Calibri" w:hAnsi="Calibri" w:cs="Calibri"/>
          <w:b w:val="0"/>
          <w:sz w:val="24"/>
          <w:szCs w:val="24"/>
        </w:rPr>
        <w:t>Nabídky, které budou doručeny po uplynutí lhůty pro podání nabídek zadavatel, nebude posuzovat a hodnotit.</w:t>
      </w:r>
    </w:p>
    <w:p w14:paraId="5B599DF6" w14:textId="77777777" w:rsidR="009B3EF9" w:rsidRPr="003A7024" w:rsidRDefault="009B3EF9" w:rsidP="00C91C79">
      <w:pPr>
        <w:numPr>
          <w:ilvl w:val="0"/>
          <w:numId w:val="7"/>
        </w:numPr>
        <w:tabs>
          <w:tab w:val="left" w:pos="1276"/>
          <w:tab w:val="left" w:pos="1414"/>
        </w:tabs>
        <w:spacing w:before="120" w:after="120"/>
        <w:ind w:left="1276" w:hanging="709"/>
        <w:jc w:val="both"/>
        <w:rPr>
          <w:rFonts w:ascii="Calibri" w:hAnsi="Calibri" w:cs="Calibri"/>
          <w:b w:val="0"/>
          <w:sz w:val="24"/>
          <w:szCs w:val="24"/>
        </w:rPr>
      </w:pPr>
      <w:r w:rsidRPr="003A7024">
        <w:rPr>
          <w:rFonts w:ascii="Calibri" w:hAnsi="Calibri" w:cs="Calibri"/>
          <w:b w:val="0"/>
          <w:sz w:val="24"/>
          <w:szCs w:val="24"/>
        </w:rPr>
        <w:t xml:space="preserve">Pokud nabídka nebude úplná nebo v ní nebudou obsaženy veškeré doklady a informace stanovené touto zadávací dokumentaci, nebude </w:t>
      </w:r>
      <w:r>
        <w:rPr>
          <w:rFonts w:ascii="Calibri" w:hAnsi="Calibri" w:cs="Calibri"/>
          <w:b w:val="0"/>
          <w:sz w:val="24"/>
          <w:szCs w:val="24"/>
        </w:rPr>
        <w:t>účastníku</w:t>
      </w:r>
      <w:r w:rsidRPr="003A7024">
        <w:rPr>
          <w:rFonts w:ascii="Calibri" w:hAnsi="Calibri" w:cs="Calibri"/>
          <w:b w:val="0"/>
          <w:sz w:val="24"/>
          <w:szCs w:val="24"/>
        </w:rPr>
        <w:t xml:space="preserve"> veřejná zakázka přidělena.</w:t>
      </w:r>
    </w:p>
    <w:p w14:paraId="180DC980" w14:textId="77777777" w:rsidR="009B3EF9" w:rsidRDefault="009B3EF9" w:rsidP="00C91C79">
      <w:pPr>
        <w:numPr>
          <w:ilvl w:val="0"/>
          <w:numId w:val="7"/>
        </w:numPr>
        <w:tabs>
          <w:tab w:val="left" w:pos="1276"/>
          <w:tab w:val="left" w:pos="1414"/>
          <w:tab w:val="left" w:pos="1717"/>
        </w:tabs>
        <w:spacing w:before="120" w:after="120"/>
        <w:ind w:left="1276" w:hanging="709"/>
        <w:jc w:val="both"/>
        <w:rPr>
          <w:rFonts w:ascii="Calibri" w:hAnsi="Calibri" w:cs="Calibri"/>
          <w:b w:val="0"/>
          <w:sz w:val="24"/>
          <w:szCs w:val="24"/>
        </w:rPr>
      </w:pPr>
      <w:r w:rsidRPr="003A7024">
        <w:rPr>
          <w:rFonts w:ascii="Calibri" w:hAnsi="Calibri" w:cs="Calibri"/>
          <w:b w:val="0"/>
          <w:sz w:val="24"/>
          <w:szCs w:val="24"/>
        </w:rPr>
        <w:t xml:space="preserve">Zadavatel si vyhrazuje právo před rozhodnutím o výběru nejvhodnější nabídky nebo před uzavřením smlouvy ověřit, případně vyjasnit, informace deklarované </w:t>
      </w:r>
      <w:r>
        <w:rPr>
          <w:rFonts w:ascii="Calibri" w:hAnsi="Calibri" w:cs="Calibri"/>
          <w:b w:val="0"/>
          <w:sz w:val="24"/>
          <w:szCs w:val="24"/>
        </w:rPr>
        <w:t>účastníkem</w:t>
      </w:r>
      <w:r w:rsidRPr="003A7024">
        <w:rPr>
          <w:rFonts w:ascii="Calibri" w:hAnsi="Calibri" w:cs="Calibri"/>
          <w:b w:val="0"/>
          <w:sz w:val="24"/>
          <w:szCs w:val="24"/>
        </w:rPr>
        <w:t xml:space="preserve"> v nabídkách.</w:t>
      </w:r>
    </w:p>
    <w:p w14:paraId="63F7F2E3" w14:textId="77777777" w:rsidR="009B3EF9" w:rsidRPr="006024D9" w:rsidRDefault="009B3EF9" w:rsidP="00C91C79">
      <w:pPr>
        <w:keepNext/>
        <w:numPr>
          <w:ilvl w:val="0"/>
          <w:numId w:val="8"/>
        </w:numPr>
        <w:spacing w:before="120" w:after="120"/>
        <w:ind w:left="567" w:hanging="567"/>
        <w:jc w:val="both"/>
        <w:rPr>
          <w:rFonts w:ascii="Calibri" w:hAnsi="Calibri" w:cs="Calibri"/>
          <w:sz w:val="24"/>
          <w:szCs w:val="24"/>
        </w:rPr>
      </w:pPr>
      <w:r w:rsidRPr="006024D9">
        <w:rPr>
          <w:rFonts w:ascii="Calibri" w:hAnsi="Calibri" w:cs="Calibri"/>
          <w:sz w:val="24"/>
          <w:szCs w:val="24"/>
        </w:rPr>
        <w:t>Způsob oznámení o vyloučení účastníka z účasti v poptávkovém řízení</w:t>
      </w:r>
    </w:p>
    <w:p w14:paraId="3A2DE1EE" w14:textId="77777777" w:rsidR="009B3EF9" w:rsidRPr="001C537C" w:rsidRDefault="009B3EF9" w:rsidP="00C91C79">
      <w:pPr>
        <w:numPr>
          <w:ilvl w:val="0"/>
          <w:numId w:val="14"/>
        </w:numPr>
        <w:spacing w:before="120" w:after="120"/>
        <w:ind w:left="1276" w:hanging="709"/>
        <w:jc w:val="both"/>
        <w:rPr>
          <w:rFonts w:ascii="Calibri" w:hAnsi="Calibri" w:cs="Calibri"/>
          <w:b w:val="0"/>
          <w:sz w:val="24"/>
          <w:szCs w:val="24"/>
        </w:rPr>
      </w:pPr>
      <w:r w:rsidRPr="001C537C">
        <w:rPr>
          <w:rFonts w:ascii="Calibri" w:hAnsi="Calibri" w:cs="Calibri"/>
          <w:b w:val="0"/>
          <w:sz w:val="24"/>
          <w:szCs w:val="24"/>
        </w:rPr>
        <w:t>Účastníka, jehož nabídka byla při posouzení nabídek hodnotící vyřazena, vyloučí zadavatel bezodkladně z účasti v poptávkovém řízení.</w:t>
      </w:r>
    </w:p>
    <w:p w14:paraId="0D413DC8" w14:textId="77777777" w:rsidR="009B3EF9" w:rsidRPr="001C537C" w:rsidRDefault="009B3EF9" w:rsidP="00C91C79">
      <w:pPr>
        <w:numPr>
          <w:ilvl w:val="0"/>
          <w:numId w:val="14"/>
        </w:numPr>
        <w:spacing w:before="120" w:after="120"/>
        <w:ind w:left="1276" w:hanging="709"/>
        <w:jc w:val="both"/>
        <w:rPr>
          <w:rFonts w:ascii="Calibri" w:hAnsi="Calibri" w:cs="Calibri"/>
          <w:b w:val="0"/>
          <w:sz w:val="24"/>
          <w:szCs w:val="24"/>
        </w:rPr>
      </w:pPr>
      <w:r w:rsidRPr="001C537C">
        <w:rPr>
          <w:rFonts w:ascii="Calibri" w:hAnsi="Calibri" w:cs="Calibri"/>
          <w:b w:val="0"/>
          <w:sz w:val="24"/>
          <w:szCs w:val="24"/>
        </w:rPr>
        <w:t xml:space="preserve">Zadavatel si vyhrazuje, že oznámení o vyloučení účastníka poptávkového řízení uveřejní na svém profilu zadavatele. Takto zveřejněné oznámení se považuje za doručené, a to okamžikem uveřejnění. </w:t>
      </w:r>
    </w:p>
    <w:p w14:paraId="1AEBDEBA" w14:textId="77777777" w:rsidR="009B3EF9" w:rsidRPr="006024D9" w:rsidRDefault="009B3EF9" w:rsidP="00C91C79">
      <w:pPr>
        <w:keepNext/>
        <w:numPr>
          <w:ilvl w:val="0"/>
          <w:numId w:val="8"/>
        </w:numPr>
        <w:spacing w:before="120" w:after="120"/>
        <w:ind w:left="567" w:hanging="567"/>
        <w:jc w:val="both"/>
        <w:rPr>
          <w:rFonts w:ascii="Calibri" w:hAnsi="Calibri" w:cs="Calibri"/>
          <w:sz w:val="24"/>
          <w:szCs w:val="24"/>
        </w:rPr>
      </w:pPr>
      <w:r w:rsidRPr="006024D9">
        <w:rPr>
          <w:rFonts w:ascii="Calibri" w:hAnsi="Calibri" w:cs="Calibri"/>
          <w:sz w:val="24"/>
          <w:szCs w:val="24"/>
        </w:rPr>
        <w:t>Způsob oznámení o výběru nejvhodnější nabídky v poptávkovém řízení</w:t>
      </w:r>
    </w:p>
    <w:p w14:paraId="65CC3A78" w14:textId="47C00C4C" w:rsidR="009B3EF9" w:rsidRPr="00B073C1" w:rsidRDefault="009B3EF9" w:rsidP="00C91C79">
      <w:pPr>
        <w:numPr>
          <w:ilvl w:val="0"/>
          <w:numId w:val="18"/>
        </w:numPr>
        <w:spacing w:before="120" w:after="120"/>
        <w:ind w:left="1276" w:hanging="709"/>
        <w:jc w:val="both"/>
        <w:rPr>
          <w:rFonts w:ascii="Calibri" w:hAnsi="Calibri" w:cs="Calibri"/>
          <w:b w:val="0"/>
          <w:sz w:val="24"/>
          <w:szCs w:val="24"/>
        </w:rPr>
      </w:pPr>
      <w:r w:rsidRPr="00B073C1">
        <w:rPr>
          <w:rFonts w:ascii="Calibri" w:hAnsi="Calibri" w:cs="Calibri"/>
          <w:b w:val="0"/>
          <w:sz w:val="24"/>
          <w:szCs w:val="24"/>
        </w:rPr>
        <w:t>Zadavatel si vyhrazuje, že oznámení o výběru nejvhodnější nabídky uveřejní do 5</w:t>
      </w:r>
      <w:r w:rsidR="007473F4">
        <w:rPr>
          <w:rFonts w:ascii="Calibri" w:hAnsi="Calibri" w:cs="Calibri"/>
          <w:b w:val="0"/>
          <w:sz w:val="24"/>
          <w:szCs w:val="24"/>
        </w:rPr>
        <w:t> </w:t>
      </w:r>
      <w:r w:rsidRPr="00B073C1">
        <w:rPr>
          <w:rFonts w:ascii="Calibri" w:hAnsi="Calibri" w:cs="Calibri"/>
          <w:b w:val="0"/>
          <w:sz w:val="24"/>
          <w:szCs w:val="24"/>
        </w:rPr>
        <w:t xml:space="preserve">pracovních dnů po vydání rozhodnutí na svém profilu zadavatele. Takto zveřejněné oznámení se považuje za doručené všem účastníkům poptávkového řízení, a to okamžikem uveřejnění. </w:t>
      </w:r>
    </w:p>
    <w:p w14:paraId="66EBF092" w14:textId="77777777" w:rsidR="009B3EF9" w:rsidRPr="003A7024" w:rsidRDefault="009B3EF9" w:rsidP="00C91C79">
      <w:pPr>
        <w:numPr>
          <w:ilvl w:val="0"/>
          <w:numId w:val="8"/>
        </w:numPr>
        <w:spacing w:before="120" w:after="120"/>
        <w:ind w:left="567" w:hanging="567"/>
        <w:jc w:val="both"/>
        <w:rPr>
          <w:rFonts w:ascii="Calibri" w:hAnsi="Calibri" w:cs="Calibri"/>
          <w:sz w:val="24"/>
          <w:szCs w:val="24"/>
        </w:rPr>
      </w:pPr>
      <w:r w:rsidRPr="003A7024">
        <w:rPr>
          <w:rFonts w:ascii="Calibri" w:hAnsi="Calibri" w:cs="Calibri"/>
          <w:sz w:val="24"/>
          <w:szCs w:val="24"/>
        </w:rPr>
        <w:t xml:space="preserve">Kontraktační součinnost vítězného </w:t>
      </w:r>
      <w:r>
        <w:rPr>
          <w:rFonts w:ascii="Calibri" w:hAnsi="Calibri" w:cs="Calibri"/>
          <w:sz w:val="24"/>
          <w:szCs w:val="24"/>
        </w:rPr>
        <w:t>účastníka</w:t>
      </w:r>
    </w:p>
    <w:p w14:paraId="04790F39" w14:textId="77777777" w:rsidR="009B3EF9" w:rsidRDefault="009B3EF9" w:rsidP="00C91C79">
      <w:pPr>
        <w:numPr>
          <w:ilvl w:val="0"/>
          <w:numId w:val="11"/>
        </w:numPr>
        <w:tabs>
          <w:tab w:val="left" w:pos="1276"/>
        </w:tabs>
        <w:spacing w:before="120" w:after="120"/>
        <w:ind w:left="1276" w:hanging="709"/>
        <w:jc w:val="both"/>
        <w:rPr>
          <w:rFonts w:ascii="Calibri" w:hAnsi="Calibri" w:cs="Calibri"/>
          <w:b w:val="0"/>
          <w:sz w:val="24"/>
          <w:szCs w:val="24"/>
        </w:rPr>
      </w:pPr>
      <w:r w:rsidRPr="00DB263F">
        <w:rPr>
          <w:rFonts w:ascii="Calibri" w:hAnsi="Calibri" w:cs="Calibri"/>
          <w:b w:val="0"/>
          <w:sz w:val="24"/>
          <w:szCs w:val="24"/>
        </w:rPr>
        <w:t>Vybraný dodavatel je povinen poskytnout zadavateli řádnou součinnost potřebnou k uzavření smlou</w:t>
      </w:r>
      <w:r w:rsidRPr="001C537C">
        <w:rPr>
          <w:rFonts w:ascii="Calibri" w:hAnsi="Calibri" w:cs="Calibri"/>
          <w:b w:val="0"/>
          <w:sz w:val="24"/>
          <w:szCs w:val="24"/>
        </w:rPr>
        <w:t>vy ve lhůtě nejpozději do 5 pracovních dní od doručení výzvy k součinnosti.</w:t>
      </w:r>
      <w:r>
        <w:rPr>
          <w:rFonts w:ascii="Calibri" w:hAnsi="Calibri" w:cs="Calibri"/>
          <w:b w:val="0"/>
          <w:sz w:val="24"/>
          <w:szCs w:val="24"/>
        </w:rPr>
        <w:t xml:space="preserve"> </w:t>
      </w:r>
      <w:r w:rsidRPr="00DB263F">
        <w:rPr>
          <w:rFonts w:ascii="Calibri" w:hAnsi="Calibri" w:cs="Calibri"/>
          <w:b w:val="0"/>
          <w:sz w:val="24"/>
          <w:szCs w:val="24"/>
        </w:rPr>
        <w:t xml:space="preserve"> </w:t>
      </w:r>
    </w:p>
    <w:p w14:paraId="3349ACB0" w14:textId="77777777" w:rsidR="009B3EF9" w:rsidRDefault="009B3EF9" w:rsidP="00C91C79">
      <w:pPr>
        <w:numPr>
          <w:ilvl w:val="0"/>
          <w:numId w:val="11"/>
        </w:numPr>
        <w:tabs>
          <w:tab w:val="left" w:pos="1276"/>
        </w:tabs>
        <w:spacing w:before="120" w:after="120"/>
        <w:ind w:left="1276" w:hanging="709"/>
        <w:jc w:val="both"/>
        <w:rPr>
          <w:rFonts w:ascii="Calibri" w:hAnsi="Calibri" w:cs="Calibri"/>
          <w:b w:val="0"/>
          <w:sz w:val="24"/>
          <w:szCs w:val="24"/>
        </w:rPr>
      </w:pPr>
      <w:r w:rsidRPr="00B04C07">
        <w:rPr>
          <w:rFonts w:ascii="Calibri" w:hAnsi="Calibri" w:cs="Calibri"/>
          <w:b w:val="0"/>
          <w:sz w:val="24"/>
          <w:szCs w:val="24"/>
        </w:rPr>
        <w:t>Zadavatel požaduje po vybraném dodavateli předložení návrhu smlouvy</w:t>
      </w:r>
      <w:r>
        <w:rPr>
          <w:rFonts w:ascii="Calibri" w:hAnsi="Calibri" w:cs="Calibri"/>
          <w:b w:val="0"/>
          <w:sz w:val="24"/>
          <w:szCs w:val="24"/>
        </w:rPr>
        <w:t xml:space="preserve"> </w:t>
      </w:r>
      <w:r w:rsidRPr="00B04C07">
        <w:rPr>
          <w:rFonts w:ascii="Calibri" w:hAnsi="Calibri" w:cs="Calibri"/>
          <w:b w:val="0"/>
          <w:sz w:val="24"/>
          <w:szCs w:val="24"/>
        </w:rPr>
        <w:t xml:space="preserve">včetně </w:t>
      </w:r>
      <w:r>
        <w:rPr>
          <w:rFonts w:ascii="Calibri" w:hAnsi="Calibri" w:cs="Calibri"/>
          <w:b w:val="0"/>
          <w:sz w:val="24"/>
          <w:szCs w:val="24"/>
        </w:rPr>
        <w:t>případných příloh</w:t>
      </w:r>
      <w:r w:rsidRPr="00B04C07">
        <w:rPr>
          <w:rFonts w:ascii="Calibri" w:hAnsi="Calibri" w:cs="Calibri"/>
          <w:b w:val="0"/>
          <w:sz w:val="24"/>
          <w:szCs w:val="24"/>
        </w:rPr>
        <w:t xml:space="preserve"> </w:t>
      </w:r>
      <w:r w:rsidRPr="00B04C07">
        <w:rPr>
          <w:rFonts w:ascii="Calibri" w:hAnsi="Calibri" w:cs="Calibri"/>
          <w:sz w:val="24"/>
          <w:szCs w:val="24"/>
        </w:rPr>
        <w:t>v elektronickém originálu podepsaném oprávněnou osobou za dodavatele</w:t>
      </w:r>
      <w:r w:rsidRPr="00B04C07">
        <w:rPr>
          <w:rFonts w:ascii="Calibri" w:hAnsi="Calibri" w:cs="Calibri"/>
          <w:b w:val="0"/>
          <w:sz w:val="24"/>
          <w:szCs w:val="24"/>
        </w:rPr>
        <w:t>.</w:t>
      </w:r>
    </w:p>
    <w:p w14:paraId="2C72B182" w14:textId="77777777" w:rsidR="009B3EF9" w:rsidRPr="00A14EEE" w:rsidRDefault="009B3EF9" w:rsidP="00C91C79">
      <w:pPr>
        <w:numPr>
          <w:ilvl w:val="0"/>
          <w:numId w:val="11"/>
        </w:numPr>
        <w:tabs>
          <w:tab w:val="left" w:pos="1276"/>
        </w:tabs>
        <w:spacing w:before="120" w:after="120"/>
        <w:ind w:left="1276" w:hanging="709"/>
        <w:jc w:val="both"/>
        <w:rPr>
          <w:rFonts w:ascii="Calibri" w:hAnsi="Calibri" w:cs="Calibri"/>
          <w:b w:val="0"/>
          <w:sz w:val="24"/>
          <w:szCs w:val="24"/>
        </w:rPr>
      </w:pPr>
      <w:r w:rsidRPr="00A14EEE">
        <w:rPr>
          <w:rFonts w:ascii="Calibri" w:hAnsi="Calibri" w:cs="Calibri"/>
          <w:b w:val="0"/>
          <w:sz w:val="24"/>
          <w:szCs w:val="24"/>
        </w:rPr>
        <w:lastRenderedPageBreak/>
        <w:t xml:space="preserve">Text smlouvy bude vyhotoven zadavatelem a zaslán vybranému dodavateli současně s výzvou k poskytnutí součinnosti. </w:t>
      </w:r>
    </w:p>
    <w:p w14:paraId="47108C56" w14:textId="77777777" w:rsidR="009B3EF9" w:rsidRPr="00A14EEE" w:rsidRDefault="009B3EF9" w:rsidP="00C91C79">
      <w:pPr>
        <w:numPr>
          <w:ilvl w:val="0"/>
          <w:numId w:val="11"/>
        </w:numPr>
        <w:tabs>
          <w:tab w:val="left" w:pos="1276"/>
        </w:tabs>
        <w:spacing w:before="120" w:after="120"/>
        <w:ind w:left="1276" w:hanging="709"/>
        <w:jc w:val="both"/>
        <w:rPr>
          <w:rFonts w:ascii="Calibri" w:hAnsi="Calibri" w:cs="Calibri"/>
          <w:b w:val="0"/>
          <w:sz w:val="24"/>
          <w:szCs w:val="24"/>
        </w:rPr>
      </w:pPr>
      <w:r w:rsidRPr="00A14EEE">
        <w:rPr>
          <w:rFonts w:ascii="Calibri" w:hAnsi="Calibri" w:cs="Calibri"/>
          <w:b w:val="0"/>
          <w:sz w:val="24"/>
          <w:szCs w:val="24"/>
        </w:rPr>
        <w:t xml:space="preserve">K poskytnutí součinnosti bude vybraný dodavatel vyzván po rozhodnutí o jeho výběru. </w:t>
      </w:r>
    </w:p>
    <w:p w14:paraId="60E49D5A" w14:textId="77777777" w:rsidR="009B3EF9" w:rsidRPr="00646A1C" w:rsidRDefault="009B3EF9" w:rsidP="00C91C79">
      <w:pPr>
        <w:numPr>
          <w:ilvl w:val="0"/>
          <w:numId w:val="11"/>
        </w:numPr>
        <w:tabs>
          <w:tab w:val="left" w:pos="1276"/>
        </w:tabs>
        <w:spacing w:before="120" w:after="120"/>
        <w:ind w:left="1276" w:hanging="709"/>
        <w:jc w:val="both"/>
        <w:rPr>
          <w:rFonts w:ascii="Calibri" w:hAnsi="Calibri" w:cs="Calibri"/>
          <w:b w:val="0"/>
          <w:sz w:val="24"/>
          <w:szCs w:val="24"/>
        </w:rPr>
      </w:pPr>
      <w:r w:rsidRPr="00A14EEE">
        <w:rPr>
          <w:rFonts w:ascii="Calibri" w:hAnsi="Calibri" w:cs="Calibri"/>
          <w:b w:val="0"/>
          <w:sz w:val="24"/>
          <w:szCs w:val="24"/>
        </w:rPr>
        <w:t xml:space="preserve">Odmítne-li vybraný dodavatel uzavřít se zadavatelem smlouvu nebo </w:t>
      </w:r>
      <w:r w:rsidRPr="00646A1C">
        <w:rPr>
          <w:rFonts w:ascii="Calibri" w:hAnsi="Calibri" w:cs="Calibri"/>
          <w:b w:val="0"/>
          <w:sz w:val="24"/>
          <w:szCs w:val="24"/>
        </w:rPr>
        <w:t xml:space="preserve">neposkytne-li řádnou součinnost, může zadavatel uzavřít smlouvu s dodavatelem, který se umístil jako druhý v pořadí. </w:t>
      </w:r>
    </w:p>
    <w:p w14:paraId="3D7564EE" w14:textId="77777777" w:rsidR="009B3EF9" w:rsidRPr="003A7024" w:rsidRDefault="009B3EF9" w:rsidP="00C91C79">
      <w:pPr>
        <w:numPr>
          <w:ilvl w:val="0"/>
          <w:numId w:val="8"/>
        </w:numPr>
        <w:spacing w:before="120" w:after="120"/>
        <w:ind w:left="567" w:hanging="567"/>
        <w:jc w:val="both"/>
        <w:rPr>
          <w:rFonts w:ascii="Calibri" w:hAnsi="Calibri" w:cs="Calibri"/>
          <w:sz w:val="24"/>
          <w:szCs w:val="24"/>
        </w:rPr>
      </w:pPr>
      <w:r w:rsidRPr="003A7024">
        <w:rPr>
          <w:rFonts w:ascii="Calibri" w:hAnsi="Calibri" w:cs="Calibri"/>
          <w:sz w:val="24"/>
          <w:szCs w:val="24"/>
        </w:rPr>
        <w:t>Zrušení poptávkového řízení</w:t>
      </w:r>
    </w:p>
    <w:p w14:paraId="5BADD321" w14:textId="77777777" w:rsidR="009B3EF9" w:rsidRPr="003A7024" w:rsidRDefault="009B3EF9" w:rsidP="009B3EF9">
      <w:pPr>
        <w:spacing w:before="120" w:after="120"/>
        <w:jc w:val="both"/>
        <w:rPr>
          <w:rFonts w:ascii="Calibri" w:hAnsi="Calibri" w:cs="Calibri"/>
          <w:b w:val="0"/>
          <w:sz w:val="24"/>
          <w:szCs w:val="24"/>
        </w:rPr>
      </w:pPr>
      <w:r w:rsidRPr="003A7024">
        <w:rPr>
          <w:rFonts w:ascii="Calibri" w:hAnsi="Calibri" w:cs="Calibri"/>
          <w:b w:val="0"/>
          <w:sz w:val="24"/>
          <w:szCs w:val="24"/>
        </w:rPr>
        <w:t xml:space="preserve">Zadavatel si vyhrazuje právo neuzavřít smlouvu s žádným </w:t>
      </w:r>
      <w:r>
        <w:rPr>
          <w:rFonts w:ascii="Calibri" w:hAnsi="Calibri" w:cs="Calibri"/>
          <w:b w:val="0"/>
          <w:sz w:val="24"/>
          <w:szCs w:val="24"/>
        </w:rPr>
        <w:t>účastníkem</w:t>
      </w:r>
      <w:r w:rsidRPr="003A7024">
        <w:rPr>
          <w:rFonts w:ascii="Calibri" w:hAnsi="Calibri" w:cs="Calibri"/>
          <w:b w:val="0"/>
          <w:sz w:val="24"/>
          <w:szCs w:val="24"/>
        </w:rPr>
        <w:t>, odmítnout všechny nabídky nebo zadání zakázky zrušit.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9B3EF9" w:rsidRPr="003A7024" w14:paraId="537CAFE0" w14:textId="77777777" w:rsidTr="00FA7080">
        <w:trPr>
          <w:jc w:val="center"/>
        </w:trPr>
        <w:tc>
          <w:tcPr>
            <w:tcW w:w="9212" w:type="dxa"/>
            <w:shd w:val="clear" w:color="auto" w:fill="FDE9D9"/>
          </w:tcPr>
          <w:p w14:paraId="36897C92" w14:textId="77777777" w:rsidR="009B3EF9" w:rsidRPr="003A7024" w:rsidRDefault="009B3EF9" w:rsidP="00FA7080">
            <w:pPr>
              <w:pStyle w:val="Nadpis1"/>
              <w:keepNext w:val="0"/>
              <w:spacing w:before="180" w:after="180"/>
              <w:jc w:val="center"/>
              <w:rPr>
                <w:rFonts w:ascii="Calibri" w:hAnsi="Calibri" w:cs="Calibri"/>
                <w:sz w:val="24"/>
                <w:szCs w:val="24"/>
                <w:lang w:val="cs-CZ" w:eastAsia="cs-CZ"/>
              </w:rPr>
            </w:pPr>
            <w:r w:rsidRPr="003A7024">
              <w:rPr>
                <w:rFonts w:ascii="Calibri" w:hAnsi="Calibri" w:cs="Calibri"/>
                <w:sz w:val="24"/>
                <w:szCs w:val="24"/>
                <w:lang w:val="cs-CZ" w:eastAsia="cs-CZ"/>
              </w:rPr>
              <w:t>15. Závěrečná ustanovení</w:t>
            </w:r>
          </w:p>
        </w:tc>
      </w:tr>
    </w:tbl>
    <w:p w14:paraId="276588C8" w14:textId="4C906CA3" w:rsidR="00370192" w:rsidRDefault="009B3EF9" w:rsidP="009C5EC8">
      <w:pPr>
        <w:widowControl w:val="0"/>
        <w:tabs>
          <w:tab w:val="left" w:pos="1134"/>
        </w:tabs>
        <w:spacing w:before="120" w:after="120"/>
        <w:jc w:val="both"/>
        <w:outlineLvl w:val="0"/>
        <w:rPr>
          <w:rFonts w:ascii="Calibri" w:hAnsi="Calibri" w:cs="Calibri"/>
          <w:b w:val="0"/>
          <w:sz w:val="24"/>
          <w:szCs w:val="24"/>
        </w:rPr>
      </w:pPr>
      <w:r w:rsidRPr="003A7024">
        <w:rPr>
          <w:rFonts w:ascii="Calibri" w:hAnsi="Calibri" w:cs="Calibri"/>
          <w:b w:val="0"/>
          <w:sz w:val="24"/>
          <w:szCs w:val="24"/>
        </w:rPr>
        <w:t xml:space="preserve">Podáním nabídky </w:t>
      </w:r>
      <w:r>
        <w:rPr>
          <w:rFonts w:ascii="Calibri" w:hAnsi="Calibri" w:cs="Calibri"/>
          <w:b w:val="0"/>
          <w:sz w:val="24"/>
          <w:szCs w:val="24"/>
        </w:rPr>
        <w:t>účastník</w:t>
      </w:r>
      <w:r w:rsidRPr="003A7024">
        <w:rPr>
          <w:rFonts w:ascii="Calibri" w:hAnsi="Calibri" w:cs="Calibri"/>
          <w:b w:val="0"/>
          <w:sz w:val="24"/>
          <w:szCs w:val="24"/>
        </w:rPr>
        <w:t xml:space="preserve"> souhlasí s obsahem zadávacích podmínek</w:t>
      </w:r>
      <w:r>
        <w:rPr>
          <w:rFonts w:ascii="Calibri" w:hAnsi="Calibri" w:cs="Calibri"/>
          <w:b w:val="0"/>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7D695B" w:rsidRPr="003A7024" w14:paraId="2E6D692B" w14:textId="77777777">
        <w:trPr>
          <w:jc w:val="center"/>
        </w:trPr>
        <w:tc>
          <w:tcPr>
            <w:tcW w:w="9212" w:type="dxa"/>
            <w:shd w:val="clear" w:color="auto" w:fill="FDE9D9"/>
          </w:tcPr>
          <w:p w14:paraId="7D3D297C" w14:textId="77777777" w:rsidR="007D695B" w:rsidRPr="003A7024" w:rsidRDefault="007D695B" w:rsidP="009C5EC8">
            <w:pPr>
              <w:pStyle w:val="Nadpis1"/>
              <w:keepNext w:val="0"/>
              <w:widowControl w:val="0"/>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t>16</w:t>
            </w:r>
            <w:r w:rsidR="00370192" w:rsidRPr="003A7024">
              <w:rPr>
                <w:rFonts w:ascii="Calibri" w:hAnsi="Calibri" w:cs="Calibri"/>
                <w:sz w:val="24"/>
                <w:szCs w:val="24"/>
                <w:lang w:val="cs-CZ" w:eastAsia="cs-CZ"/>
              </w:rPr>
              <w:t xml:space="preserve">. </w:t>
            </w:r>
            <w:r w:rsidRPr="003A7024">
              <w:rPr>
                <w:rFonts w:ascii="Calibri" w:hAnsi="Calibri" w:cs="Calibri"/>
                <w:sz w:val="24"/>
                <w:szCs w:val="24"/>
                <w:lang w:val="cs-CZ" w:eastAsia="cs-CZ"/>
              </w:rPr>
              <w:t>Zadávací dokumentace</w:t>
            </w:r>
          </w:p>
        </w:tc>
      </w:tr>
    </w:tbl>
    <w:p w14:paraId="3668587C" w14:textId="77777777" w:rsidR="00030ED9" w:rsidRPr="003A7024" w:rsidRDefault="00030ED9" w:rsidP="00C91C79">
      <w:pPr>
        <w:widowControl w:val="0"/>
        <w:numPr>
          <w:ilvl w:val="0"/>
          <w:numId w:val="13"/>
        </w:numPr>
        <w:spacing w:before="120" w:after="120"/>
        <w:ind w:left="567" w:hanging="567"/>
        <w:jc w:val="both"/>
        <w:rPr>
          <w:rFonts w:ascii="Calibri" w:hAnsi="Calibri" w:cs="Calibri"/>
          <w:sz w:val="24"/>
          <w:szCs w:val="24"/>
        </w:rPr>
      </w:pPr>
      <w:r w:rsidRPr="003A7024">
        <w:rPr>
          <w:rFonts w:ascii="Calibri" w:hAnsi="Calibri" w:cs="Calibri"/>
          <w:sz w:val="24"/>
          <w:szCs w:val="24"/>
        </w:rPr>
        <w:t>Zadávací dokumentace</w:t>
      </w:r>
    </w:p>
    <w:p w14:paraId="5C1759EC" w14:textId="77777777" w:rsidR="007D695B" w:rsidRDefault="007D695B" w:rsidP="009C5EC8">
      <w:pPr>
        <w:widowControl w:val="0"/>
        <w:spacing w:before="120" w:after="120"/>
        <w:ind w:left="567"/>
        <w:jc w:val="both"/>
        <w:rPr>
          <w:rFonts w:ascii="Calibri" w:hAnsi="Calibri" w:cs="Calibri"/>
          <w:b w:val="0"/>
          <w:sz w:val="24"/>
          <w:szCs w:val="24"/>
        </w:rPr>
      </w:pPr>
      <w:r w:rsidRPr="003A7024">
        <w:rPr>
          <w:rFonts w:ascii="Calibri" w:hAnsi="Calibri" w:cs="Calibri"/>
          <w:b w:val="0"/>
          <w:sz w:val="24"/>
          <w:szCs w:val="24"/>
        </w:rPr>
        <w:t>Zadávací dokumentace je soubor dokumentů, údajů, požadavků a technických podmínek zadavatele vymezujících předmět veřejné zakázky v podrobnostech nezbytných pro zpracování nabídky. Součástí zadávací dokumentace jsou přílohy:</w:t>
      </w:r>
    </w:p>
    <w:tbl>
      <w:tblPr>
        <w:tblW w:w="0" w:type="auto"/>
        <w:tblInd w:w="567" w:type="dxa"/>
        <w:tblLook w:val="04A0" w:firstRow="1" w:lastRow="0" w:firstColumn="1" w:lastColumn="0" w:noHBand="0" w:noVBand="1"/>
      </w:tblPr>
      <w:tblGrid>
        <w:gridCol w:w="1780"/>
        <w:gridCol w:w="6723"/>
      </w:tblGrid>
      <w:tr w:rsidR="0092747A" w:rsidRPr="006024D9" w14:paraId="08B82820" w14:textId="77777777" w:rsidTr="00726D91">
        <w:tc>
          <w:tcPr>
            <w:tcW w:w="1780" w:type="dxa"/>
          </w:tcPr>
          <w:p w14:paraId="39A57D86" w14:textId="77777777" w:rsidR="0092747A" w:rsidRPr="006024D9" w:rsidRDefault="0092747A" w:rsidP="009C5EC8">
            <w:pPr>
              <w:widowControl w:val="0"/>
              <w:spacing w:before="120" w:after="120"/>
              <w:jc w:val="both"/>
              <w:rPr>
                <w:rFonts w:ascii="Calibri" w:hAnsi="Calibri" w:cs="Calibri"/>
                <w:sz w:val="24"/>
                <w:szCs w:val="24"/>
              </w:rPr>
            </w:pPr>
            <w:r w:rsidRPr="006024D9">
              <w:rPr>
                <w:rFonts w:ascii="Calibri" w:hAnsi="Calibri" w:cs="Calibri"/>
                <w:sz w:val="24"/>
                <w:szCs w:val="24"/>
              </w:rPr>
              <w:t xml:space="preserve">Příloha </w:t>
            </w:r>
            <w:r>
              <w:rPr>
                <w:rFonts w:ascii="Calibri" w:hAnsi="Calibri" w:cs="Calibri"/>
                <w:sz w:val="24"/>
                <w:szCs w:val="24"/>
              </w:rPr>
              <w:t>A</w:t>
            </w:r>
            <w:r w:rsidRPr="006024D9">
              <w:rPr>
                <w:rFonts w:ascii="Calibri" w:hAnsi="Calibri" w:cs="Calibri"/>
                <w:sz w:val="24"/>
                <w:szCs w:val="24"/>
              </w:rPr>
              <w:t>1</w:t>
            </w:r>
          </w:p>
        </w:tc>
        <w:tc>
          <w:tcPr>
            <w:tcW w:w="6723" w:type="dxa"/>
          </w:tcPr>
          <w:p w14:paraId="1CCD3D5F" w14:textId="76E70BDB" w:rsidR="0092747A" w:rsidRPr="006024D9" w:rsidRDefault="0092747A" w:rsidP="009C5EC8">
            <w:pPr>
              <w:widowControl w:val="0"/>
              <w:spacing w:before="120" w:after="120"/>
              <w:jc w:val="both"/>
              <w:rPr>
                <w:rFonts w:ascii="Calibri" w:hAnsi="Calibri" w:cs="Calibri"/>
                <w:b w:val="0"/>
                <w:sz w:val="24"/>
                <w:szCs w:val="24"/>
              </w:rPr>
            </w:pPr>
            <w:r>
              <w:rPr>
                <w:rFonts w:ascii="Calibri" w:hAnsi="Calibri" w:cs="Calibri"/>
                <w:b w:val="0"/>
                <w:sz w:val="24"/>
                <w:szCs w:val="24"/>
              </w:rPr>
              <w:t>Technické podmínky</w:t>
            </w:r>
          </w:p>
        </w:tc>
      </w:tr>
      <w:tr w:rsidR="0092747A" w:rsidRPr="006024D9" w14:paraId="6409A980" w14:textId="77777777" w:rsidTr="00726D91">
        <w:tc>
          <w:tcPr>
            <w:tcW w:w="1780" w:type="dxa"/>
          </w:tcPr>
          <w:p w14:paraId="1BE81976" w14:textId="4B2D2692" w:rsidR="0092747A" w:rsidRPr="006024D9" w:rsidRDefault="0092747A" w:rsidP="009C5EC8">
            <w:pPr>
              <w:widowControl w:val="0"/>
              <w:spacing w:before="120" w:after="120"/>
              <w:jc w:val="both"/>
              <w:rPr>
                <w:rFonts w:ascii="Calibri" w:hAnsi="Calibri" w:cs="Calibri"/>
                <w:sz w:val="24"/>
                <w:szCs w:val="24"/>
              </w:rPr>
            </w:pPr>
            <w:r w:rsidRPr="006024D9">
              <w:rPr>
                <w:rFonts w:ascii="Calibri" w:hAnsi="Calibri" w:cs="Calibri"/>
                <w:sz w:val="24"/>
                <w:szCs w:val="24"/>
              </w:rPr>
              <w:t xml:space="preserve">Příloha </w:t>
            </w:r>
            <w:r>
              <w:rPr>
                <w:rFonts w:ascii="Calibri" w:hAnsi="Calibri" w:cs="Calibri"/>
                <w:sz w:val="24"/>
                <w:szCs w:val="24"/>
              </w:rPr>
              <w:t>A2</w:t>
            </w:r>
          </w:p>
        </w:tc>
        <w:tc>
          <w:tcPr>
            <w:tcW w:w="6723" w:type="dxa"/>
          </w:tcPr>
          <w:p w14:paraId="3225826F" w14:textId="48F3223D" w:rsidR="0092747A" w:rsidRPr="006024D9" w:rsidRDefault="0092747A" w:rsidP="000E6CE3">
            <w:pPr>
              <w:widowControl w:val="0"/>
              <w:spacing w:before="120" w:after="120"/>
              <w:jc w:val="both"/>
              <w:rPr>
                <w:rFonts w:ascii="Calibri" w:hAnsi="Calibri" w:cs="Calibri"/>
                <w:b w:val="0"/>
                <w:sz w:val="24"/>
                <w:szCs w:val="24"/>
              </w:rPr>
            </w:pPr>
            <w:r>
              <w:rPr>
                <w:rFonts w:ascii="Calibri" w:hAnsi="Calibri" w:cs="Calibri"/>
                <w:b w:val="0"/>
                <w:sz w:val="24"/>
                <w:szCs w:val="24"/>
              </w:rPr>
              <w:t>Mostní list</w:t>
            </w:r>
            <w:r w:rsidR="00893597">
              <w:rPr>
                <w:rFonts w:ascii="Calibri" w:hAnsi="Calibri" w:cs="Calibri"/>
                <w:b w:val="0"/>
                <w:sz w:val="24"/>
                <w:szCs w:val="24"/>
              </w:rPr>
              <w:t xml:space="preserve"> </w:t>
            </w:r>
          </w:p>
        </w:tc>
      </w:tr>
      <w:tr w:rsidR="00893597" w:rsidRPr="006024D9" w14:paraId="617F06F3" w14:textId="77777777" w:rsidTr="00726D91">
        <w:tc>
          <w:tcPr>
            <w:tcW w:w="1780" w:type="dxa"/>
          </w:tcPr>
          <w:p w14:paraId="66FB9670" w14:textId="61BABF27" w:rsidR="00893597" w:rsidRPr="006024D9" w:rsidRDefault="00893597" w:rsidP="00893597">
            <w:pPr>
              <w:widowControl w:val="0"/>
              <w:spacing w:before="120" w:after="120"/>
              <w:jc w:val="both"/>
              <w:rPr>
                <w:rFonts w:ascii="Calibri" w:hAnsi="Calibri" w:cs="Calibri"/>
                <w:sz w:val="24"/>
                <w:szCs w:val="24"/>
              </w:rPr>
            </w:pPr>
            <w:r w:rsidRPr="006024D9">
              <w:rPr>
                <w:rFonts w:ascii="Calibri" w:hAnsi="Calibri" w:cs="Calibri"/>
                <w:sz w:val="24"/>
                <w:szCs w:val="24"/>
              </w:rPr>
              <w:t xml:space="preserve">Příloha </w:t>
            </w:r>
            <w:r>
              <w:rPr>
                <w:rFonts w:ascii="Calibri" w:hAnsi="Calibri" w:cs="Calibri"/>
                <w:sz w:val="24"/>
                <w:szCs w:val="24"/>
              </w:rPr>
              <w:t>A3</w:t>
            </w:r>
          </w:p>
        </w:tc>
        <w:tc>
          <w:tcPr>
            <w:tcW w:w="6723" w:type="dxa"/>
          </w:tcPr>
          <w:p w14:paraId="5CC73667" w14:textId="2C5FEA12" w:rsidR="00893597" w:rsidRDefault="000E6CE3" w:rsidP="00893597">
            <w:pPr>
              <w:widowControl w:val="0"/>
              <w:spacing w:before="120" w:after="120"/>
              <w:jc w:val="both"/>
              <w:rPr>
                <w:rFonts w:ascii="Calibri" w:hAnsi="Calibri" w:cs="Calibri"/>
                <w:b w:val="0"/>
                <w:sz w:val="24"/>
                <w:szCs w:val="24"/>
              </w:rPr>
            </w:pPr>
            <w:r>
              <w:rPr>
                <w:rFonts w:ascii="Calibri" w:hAnsi="Calibri" w:cs="Calibri"/>
                <w:b w:val="0"/>
                <w:sz w:val="24"/>
                <w:szCs w:val="24"/>
              </w:rPr>
              <w:t xml:space="preserve">Hlavní prohlídka mostu </w:t>
            </w:r>
          </w:p>
        </w:tc>
      </w:tr>
      <w:tr w:rsidR="0092747A" w:rsidRPr="006024D9" w14:paraId="4FEBA827" w14:textId="77777777" w:rsidTr="00726D91">
        <w:tc>
          <w:tcPr>
            <w:tcW w:w="1780" w:type="dxa"/>
          </w:tcPr>
          <w:p w14:paraId="61B870C9" w14:textId="216CD117" w:rsidR="0092747A" w:rsidRPr="006024D9" w:rsidRDefault="0092747A" w:rsidP="00893597">
            <w:pPr>
              <w:widowControl w:val="0"/>
              <w:spacing w:before="120" w:after="120"/>
              <w:jc w:val="both"/>
              <w:rPr>
                <w:rFonts w:ascii="Calibri" w:hAnsi="Calibri" w:cs="Calibri"/>
                <w:sz w:val="24"/>
                <w:szCs w:val="24"/>
              </w:rPr>
            </w:pPr>
            <w:r w:rsidRPr="006024D9">
              <w:rPr>
                <w:rFonts w:ascii="Calibri" w:hAnsi="Calibri" w:cs="Calibri"/>
                <w:sz w:val="24"/>
                <w:szCs w:val="24"/>
              </w:rPr>
              <w:t xml:space="preserve">Příloha </w:t>
            </w:r>
            <w:r>
              <w:rPr>
                <w:rFonts w:ascii="Calibri" w:hAnsi="Calibri" w:cs="Calibri"/>
                <w:sz w:val="24"/>
                <w:szCs w:val="24"/>
              </w:rPr>
              <w:t>A</w:t>
            </w:r>
            <w:r w:rsidR="00893597">
              <w:rPr>
                <w:rFonts w:ascii="Calibri" w:hAnsi="Calibri" w:cs="Calibri"/>
                <w:sz w:val="24"/>
                <w:szCs w:val="24"/>
              </w:rPr>
              <w:t>4</w:t>
            </w:r>
          </w:p>
        </w:tc>
        <w:tc>
          <w:tcPr>
            <w:tcW w:w="6723" w:type="dxa"/>
          </w:tcPr>
          <w:p w14:paraId="7BCBAE53" w14:textId="2C60F646" w:rsidR="0092747A" w:rsidRPr="006024D9" w:rsidRDefault="000E6CE3" w:rsidP="009C5EC8">
            <w:pPr>
              <w:widowControl w:val="0"/>
              <w:spacing w:before="120" w:after="120"/>
              <w:jc w:val="both"/>
              <w:rPr>
                <w:rFonts w:ascii="Calibri" w:hAnsi="Calibri" w:cs="Calibri"/>
                <w:b w:val="0"/>
                <w:sz w:val="24"/>
                <w:szCs w:val="24"/>
              </w:rPr>
            </w:pPr>
            <w:r>
              <w:rPr>
                <w:rFonts w:ascii="Calibri" w:hAnsi="Calibri" w:cs="Calibri"/>
                <w:b w:val="0"/>
                <w:sz w:val="24"/>
                <w:szCs w:val="24"/>
              </w:rPr>
              <w:t>Situace</w:t>
            </w:r>
          </w:p>
        </w:tc>
      </w:tr>
      <w:tr w:rsidR="0092747A" w:rsidRPr="006024D9" w14:paraId="6B739074" w14:textId="77777777" w:rsidTr="00726D91">
        <w:tc>
          <w:tcPr>
            <w:tcW w:w="1780" w:type="dxa"/>
          </w:tcPr>
          <w:p w14:paraId="0FC3831D" w14:textId="77777777" w:rsidR="0092747A" w:rsidRPr="006024D9" w:rsidRDefault="0092747A" w:rsidP="009C5EC8">
            <w:pPr>
              <w:widowControl w:val="0"/>
              <w:spacing w:before="120" w:after="120"/>
              <w:jc w:val="both"/>
              <w:rPr>
                <w:rFonts w:ascii="Calibri" w:hAnsi="Calibri" w:cs="Calibri"/>
                <w:sz w:val="24"/>
                <w:szCs w:val="24"/>
              </w:rPr>
            </w:pPr>
            <w:r w:rsidRPr="006024D9">
              <w:rPr>
                <w:rFonts w:ascii="Calibri" w:hAnsi="Calibri" w:cs="Calibri"/>
                <w:sz w:val="24"/>
                <w:szCs w:val="24"/>
              </w:rPr>
              <w:t>Příloha B1</w:t>
            </w:r>
          </w:p>
        </w:tc>
        <w:tc>
          <w:tcPr>
            <w:tcW w:w="6723" w:type="dxa"/>
          </w:tcPr>
          <w:p w14:paraId="5A899705" w14:textId="77777777" w:rsidR="0092747A" w:rsidRPr="006024D9" w:rsidRDefault="0092747A" w:rsidP="009C5EC8">
            <w:pPr>
              <w:widowControl w:val="0"/>
              <w:spacing w:before="120" w:after="120"/>
              <w:jc w:val="both"/>
              <w:rPr>
                <w:rFonts w:ascii="Calibri" w:hAnsi="Calibri" w:cs="Calibri"/>
                <w:b w:val="0"/>
                <w:sz w:val="24"/>
                <w:szCs w:val="24"/>
              </w:rPr>
            </w:pPr>
            <w:r w:rsidRPr="00AF025D">
              <w:rPr>
                <w:rFonts w:ascii="Calibri" w:hAnsi="Calibri" w:cs="Calibri"/>
                <w:b w:val="0"/>
                <w:sz w:val="24"/>
                <w:szCs w:val="24"/>
              </w:rPr>
              <w:t>Obchodní podmínky ve formě</w:t>
            </w:r>
            <w:r>
              <w:rPr>
                <w:rFonts w:ascii="Calibri" w:hAnsi="Calibri" w:cs="Calibri"/>
                <w:b w:val="0"/>
                <w:sz w:val="24"/>
                <w:szCs w:val="24"/>
              </w:rPr>
              <w:t xml:space="preserve"> smlouvy</w:t>
            </w:r>
          </w:p>
        </w:tc>
      </w:tr>
      <w:tr w:rsidR="004E6BCE" w:rsidRPr="006024D9" w14:paraId="589DA9B1" w14:textId="77777777" w:rsidTr="00CE24EF">
        <w:tc>
          <w:tcPr>
            <w:tcW w:w="1780" w:type="dxa"/>
          </w:tcPr>
          <w:p w14:paraId="5503182F" w14:textId="11FEA24B" w:rsidR="004E6BCE" w:rsidRPr="006024D9" w:rsidRDefault="004E6BCE" w:rsidP="009C5EC8">
            <w:pPr>
              <w:widowControl w:val="0"/>
              <w:spacing w:before="120" w:after="120"/>
              <w:jc w:val="both"/>
              <w:rPr>
                <w:rFonts w:ascii="Calibri" w:hAnsi="Calibri" w:cs="Calibri"/>
                <w:sz w:val="24"/>
                <w:szCs w:val="24"/>
              </w:rPr>
            </w:pPr>
            <w:r w:rsidRPr="006024D9">
              <w:rPr>
                <w:rFonts w:ascii="Calibri" w:hAnsi="Calibri" w:cs="Calibri"/>
                <w:sz w:val="24"/>
                <w:szCs w:val="24"/>
              </w:rPr>
              <w:t xml:space="preserve">Příloha </w:t>
            </w:r>
            <w:r w:rsidR="0092747A">
              <w:rPr>
                <w:rFonts w:ascii="Calibri" w:hAnsi="Calibri" w:cs="Calibri"/>
                <w:sz w:val="24"/>
                <w:szCs w:val="24"/>
              </w:rPr>
              <w:t>C</w:t>
            </w:r>
            <w:r w:rsidRPr="006024D9">
              <w:rPr>
                <w:rFonts w:ascii="Calibri" w:hAnsi="Calibri" w:cs="Calibri"/>
                <w:sz w:val="24"/>
                <w:szCs w:val="24"/>
              </w:rPr>
              <w:t>1</w:t>
            </w:r>
          </w:p>
        </w:tc>
        <w:tc>
          <w:tcPr>
            <w:tcW w:w="6723" w:type="dxa"/>
          </w:tcPr>
          <w:p w14:paraId="72C3B257" w14:textId="78AFA7B1" w:rsidR="004E6BCE" w:rsidRPr="006024D9" w:rsidRDefault="00016769" w:rsidP="009C5EC8">
            <w:pPr>
              <w:widowControl w:val="0"/>
              <w:spacing w:before="120" w:after="120"/>
              <w:jc w:val="both"/>
              <w:rPr>
                <w:rFonts w:ascii="Calibri" w:hAnsi="Calibri" w:cs="Calibri"/>
                <w:b w:val="0"/>
                <w:sz w:val="24"/>
                <w:szCs w:val="24"/>
              </w:rPr>
            </w:pPr>
            <w:r>
              <w:rPr>
                <w:rFonts w:ascii="Calibri" w:hAnsi="Calibri" w:cs="Calibri"/>
                <w:b w:val="0"/>
                <w:sz w:val="24"/>
                <w:szCs w:val="24"/>
              </w:rPr>
              <w:t>Formulář pro zpracování nabídkové ceny</w:t>
            </w:r>
          </w:p>
        </w:tc>
      </w:tr>
      <w:tr w:rsidR="00172E55" w:rsidRPr="00AF025D" w14:paraId="21D241C4" w14:textId="77777777" w:rsidTr="00DC7C4A">
        <w:tc>
          <w:tcPr>
            <w:tcW w:w="1780" w:type="dxa"/>
          </w:tcPr>
          <w:p w14:paraId="120E1DB6" w14:textId="77777777" w:rsidR="00172E55" w:rsidRPr="00AF025D" w:rsidRDefault="00172E55" w:rsidP="009C5EC8">
            <w:pPr>
              <w:widowControl w:val="0"/>
              <w:spacing w:before="120" w:after="120"/>
              <w:jc w:val="both"/>
              <w:rPr>
                <w:rFonts w:ascii="Calibri" w:hAnsi="Calibri" w:cs="Calibri"/>
                <w:sz w:val="24"/>
                <w:szCs w:val="24"/>
              </w:rPr>
            </w:pPr>
            <w:r w:rsidRPr="00AF025D">
              <w:rPr>
                <w:rFonts w:ascii="Calibri" w:hAnsi="Calibri" w:cs="Calibri"/>
                <w:sz w:val="24"/>
                <w:szCs w:val="24"/>
              </w:rPr>
              <w:t xml:space="preserve">Příloha </w:t>
            </w:r>
            <w:r>
              <w:rPr>
                <w:rFonts w:ascii="Calibri" w:hAnsi="Calibri" w:cs="Calibri"/>
                <w:sz w:val="24"/>
                <w:szCs w:val="24"/>
              </w:rPr>
              <w:t>F1</w:t>
            </w:r>
          </w:p>
        </w:tc>
        <w:tc>
          <w:tcPr>
            <w:tcW w:w="6723" w:type="dxa"/>
          </w:tcPr>
          <w:p w14:paraId="429679FA" w14:textId="77777777" w:rsidR="00172E55" w:rsidRPr="00AF025D" w:rsidRDefault="00172E55" w:rsidP="009C5EC8">
            <w:pPr>
              <w:widowControl w:val="0"/>
              <w:spacing w:before="120" w:after="120"/>
              <w:jc w:val="both"/>
              <w:rPr>
                <w:rFonts w:ascii="Calibri" w:hAnsi="Calibri" w:cs="Calibri"/>
                <w:b w:val="0"/>
                <w:sz w:val="24"/>
                <w:szCs w:val="24"/>
              </w:rPr>
            </w:pPr>
            <w:r>
              <w:rPr>
                <w:rFonts w:ascii="Calibri" w:hAnsi="Calibri" w:cs="Calibri"/>
                <w:b w:val="0"/>
                <w:sz w:val="24"/>
                <w:szCs w:val="24"/>
              </w:rPr>
              <w:t>Krycí list nabídky</w:t>
            </w:r>
          </w:p>
        </w:tc>
      </w:tr>
      <w:tr w:rsidR="004E6BCE" w:rsidRPr="00AF025D" w14:paraId="701A2B44" w14:textId="77777777" w:rsidTr="00CE24EF">
        <w:tc>
          <w:tcPr>
            <w:tcW w:w="1780" w:type="dxa"/>
          </w:tcPr>
          <w:p w14:paraId="3383CF55" w14:textId="254702F1" w:rsidR="004E6BCE" w:rsidRPr="00AF025D" w:rsidRDefault="004E6BCE" w:rsidP="009C5EC8">
            <w:pPr>
              <w:widowControl w:val="0"/>
              <w:spacing w:before="120" w:after="120"/>
              <w:jc w:val="both"/>
              <w:rPr>
                <w:rFonts w:ascii="Calibri" w:hAnsi="Calibri" w:cs="Calibri"/>
                <w:sz w:val="24"/>
                <w:szCs w:val="24"/>
              </w:rPr>
            </w:pPr>
            <w:r w:rsidRPr="00AF025D">
              <w:rPr>
                <w:rFonts w:ascii="Calibri" w:hAnsi="Calibri" w:cs="Calibri"/>
                <w:sz w:val="24"/>
                <w:szCs w:val="24"/>
              </w:rPr>
              <w:t xml:space="preserve">Příloha </w:t>
            </w:r>
            <w:r>
              <w:rPr>
                <w:rFonts w:ascii="Calibri" w:hAnsi="Calibri" w:cs="Calibri"/>
                <w:sz w:val="24"/>
                <w:szCs w:val="24"/>
              </w:rPr>
              <w:t>F</w:t>
            </w:r>
            <w:r w:rsidR="00172E55">
              <w:rPr>
                <w:rFonts w:ascii="Calibri" w:hAnsi="Calibri" w:cs="Calibri"/>
                <w:sz w:val="24"/>
                <w:szCs w:val="24"/>
              </w:rPr>
              <w:t>2</w:t>
            </w:r>
          </w:p>
        </w:tc>
        <w:tc>
          <w:tcPr>
            <w:tcW w:w="6723" w:type="dxa"/>
          </w:tcPr>
          <w:p w14:paraId="62B5B629" w14:textId="707F555B" w:rsidR="004E6BCE" w:rsidRPr="00AF025D" w:rsidRDefault="00172E55" w:rsidP="009C5EC8">
            <w:pPr>
              <w:widowControl w:val="0"/>
              <w:spacing w:before="120" w:after="120"/>
              <w:jc w:val="both"/>
              <w:rPr>
                <w:rFonts w:ascii="Calibri" w:hAnsi="Calibri" w:cs="Calibri"/>
                <w:b w:val="0"/>
                <w:sz w:val="24"/>
                <w:szCs w:val="24"/>
              </w:rPr>
            </w:pPr>
            <w:r>
              <w:rPr>
                <w:rFonts w:ascii="Calibri" w:hAnsi="Calibri" w:cs="Calibri"/>
                <w:b w:val="0"/>
                <w:sz w:val="24"/>
                <w:szCs w:val="24"/>
              </w:rPr>
              <w:t>Čestné prohlášení</w:t>
            </w:r>
          </w:p>
        </w:tc>
      </w:tr>
      <w:tr w:rsidR="0080360A" w:rsidRPr="00AF025D" w14:paraId="0E1146A1" w14:textId="77777777" w:rsidTr="007B286C">
        <w:tc>
          <w:tcPr>
            <w:tcW w:w="1780" w:type="dxa"/>
          </w:tcPr>
          <w:p w14:paraId="372853D2" w14:textId="77777777" w:rsidR="0080360A" w:rsidRPr="00AF025D" w:rsidRDefault="0080360A" w:rsidP="00CE24EF">
            <w:pPr>
              <w:overflowPunct/>
              <w:autoSpaceDE/>
              <w:autoSpaceDN/>
              <w:adjustRightInd/>
              <w:textAlignment w:val="auto"/>
              <w:rPr>
                <w:rFonts w:ascii="Calibri" w:hAnsi="Calibri" w:cs="Calibri"/>
                <w:sz w:val="24"/>
                <w:szCs w:val="24"/>
              </w:rPr>
            </w:pPr>
          </w:p>
        </w:tc>
        <w:tc>
          <w:tcPr>
            <w:tcW w:w="6723" w:type="dxa"/>
          </w:tcPr>
          <w:p w14:paraId="2124710A" w14:textId="77777777" w:rsidR="0080360A" w:rsidRDefault="0080360A" w:rsidP="0080360A">
            <w:pPr>
              <w:widowControl w:val="0"/>
              <w:spacing w:before="120" w:after="120"/>
              <w:jc w:val="both"/>
              <w:rPr>
                <w:rFonts w:ascii="Calibri" w:hAnsi="Calibri" w:cs="Calibri"/>
                <w:b w:val="0"/>
                <w:sz w:val="24"/>
                <w:szCs w:val="24"/>
              </w:rPr>
            </w:pPr>
          </w:p>
        </w:tc>
      </w:tr>
    </w:tbl>
    <w:p w14:paraId="47CF5898" w14:textId="77777777" w:rsidR="00030ED9" w:rsidRPr="003A7024" w:rsidRDefault="00030ED9" w:rsidP="00B073C1">
      <w:pPr>
        <w:spacing w:before="120" w:after="120"/>
        <w:ind w:left="567"/>
        <w:jc w:val="both"/>
        <w:rPr>
          <w:rFonts w:ascii="Calibri" w:hAnsi="Calibri" w:cs="Calibri"/>
          <w:b w:val="0"/>
          <w:sz w:val="24"/>
          <w:szCs w:val="24"/>
        </w:rPr>
      </w:pPr>
    </w:p>
    <w:sectPr w:rsidR="00030ED9" w:rsidRPr="003A7024" w:rsidSect="00F73A35">
      <w:footerReference w:type="default" r:id="rId11"/>
      <w:pgSz w:w="11906" w:h="16838"/>
      <w:pgMar w:top="1418" w:right="1418" w:bottom="993" w:left="1418" w:header="709" w:footer="346" w:gutter="0"/>
      <w:cols w:space="708"/>
      <w:titlePg/>
      <w:docGrid w:linePitch="27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A8B6D1" w14:textId="77777777" w:rsidR="00BC6B87" w:rsidRDefault="00BC6B87" w:rsidP="0081618D">
      <w:r>
        <w:separator/>
      </w:r>
    </w:p>
  </w:endnote>
  <w:endnote w:type="continuationSeparator" w:id="0">
    <w:p w14:paraId="39DE0167" w14:textId="77777777" w:rsidR="00BC6B87" w:rsidRDefault="00BC6B87" w:rsidP="00816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ubik">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E1447" w14:textId="2A2AAE9B" w:rsidR="00AC78D5" w:rsidRDefault="00AC78D5" w:rsidP="00C25DF3">
    <w:pPr>
      <w:pStyle w:val="Zpat"/>
      <w:pBdr>
        <w:top w:val="single" w:sz="4" w:space="1" w:color="auto"/>
      </w:pBdr>
      <w:jc w:val="right"/>
    </w:pPr>
    <w:r>
      <w:fldChar w:fldCharType="begin"/>
    </w:r>
    <w:r>
      <w:instrText>PAGE   \* MERGEFORMAT</w:instrText>
    </w:r>
    <w:r>
      <w:fldChar w:fldCharType="separate"/>
    </w:r>
    <w:r w:rsidR="000F59F9" w:rsidRPr="000F59F9">
      <w:rPr>
        <w:noProof/>
        <w:lang w:val="cs-CZ"/>
      </w:rPr>
      <w:t>13</w:t>
    </w:r>
    <w:r>
      <w:fldChar w:fldCharType="end"/>
    </w:r>
  </w:p>
  <w:p w14:paraId="629CC4ED" w14:textId="77777777" w:rsidR="00AC78D5" w:rsidRPr="00C25DF3" w:rsidRDefault="00AC78D5" w:rsidP="00C25DF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6137BA" w14:textId="77777777" w:rsidR="00BC6B87" w:rsidRDefault="00BC6B87" w:rsidP="0081618D">
      <w:r>
        <w:separator/>
      </w:r>
    </w:p>
  </w:footnote>
  <w:footnote w:type="continuationSeparator" w:id="0">
    <w:p w14:paraId="49D0D4D9" w14:textId="77777777" w:rsidR="00BC6B87" w:rsidRDefault="00BC6B87" w:rsidP="008161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singleLevel"/>
    <w:tmpl w:val="00000006"/>
    <w:name w:val="WW8Num7"/>
    <w:lvl w:ilvl="0">
      <w:start w:val="1"/>
      <w:numFmt w:val="bullet"/>
      <w:lvlText w:val=""/>
      <w:lvlJc w:val="left"/>
      <w:pPr>
        <w:tabs>
          <w:tab w:val="num" w:pos="1080"/>
        </w:tabs>
        <w:ind w:left="1080" w:hanging="360"/>
      </w:pPr>
      <w:rPr>
        <w:rFonts w:ascii="Symbol" w:hAnsi="Symbol" w:cs="Symbol" w:hint="default"/>
      </w:rPr>
    </w:lvl>
  </w:abstractNum>
  <w:abstractNum w:abstractNumId="1" w15:restartNumberingAfterBreak="0">
    <w:nsid w:val="00000009"/>
    <w:multiLevelType w:val="singleLevel"/>
    <w:tmpl w:val="34EA748E"/>
    <w:name w:val="WW8Num10"/>
    <w:lvl w:ilvl="0">
      <w:start w:val="1"/>
      <w:numFmt w:val="decimal"/>
      <w:lvlText w:val="1.%1."/>
      <w:lvlJc w:val="left"/>
      <w:pPr>
        <w:tabs>
          <w:tab w:val="num" w:pos="0"/>
        </w:tabs>
        <w:ind w:left="1831" w:hanging="360"/>
      </w:pPr>
      <w:rPr>
        <w:rFonts w:hint="default"/>
        <w:b/>
        <w:szCs w:val="24"/>
      </w:rPr>
    </w:lvl>
  </w:abstractNum>
  <w:abstractNum w:abstractNumId="2" w15:restartNumberingAfterBreak="0">
    <w:nsid w:val="0000000C"/>
    <w:multiLevelType w:val="singleLevel"/>
    <w:tmpl w:val="0000000C"/>
    <w:name w:val="WW8Num12"/>
    <w:lvl w:ilvl="0">
      <w:start w:val="1"/>
      <w:numFmt w:val="decimal"/>
      <w:lvlText w:val="11.%1."/>
      <w:lvlJc w:val="left"/>
      <w:pPr>
        <w:tabs>
          <w:tab w:val="num" w:pos="708"/>
        </w:tabs>
        <w:ind w:left="720" w:hanging="360"/>
      </w:pPr>
      <w:rPr>
        <w:rFonts w:hint="default"/>
        <w:b/>
        <w:color w:val="auto"/>
      </w:rPr>
    </w:lvl>
  </w:abstractNum>
  <w:abstractNum w:abstractNumId="3" w15:restartNumberingAfterBreak="0">
    <w:nsid w:val="0000000D"/>
    <w:multiLevelType w:val="multilevel"/>
    <w:tmpl w:val="D744DFE2"/>
    <w:name w:val="WW8Num13"/>
    <w:lvl w:ilvl="0">
      <w:start w:val="1"/>
      <w:numFmt w:val="decimal"/>
      <w:lvlText w:val="%1."/>
      <w:lvlJc w:val="left"/>
      <w:pPr>
        <w:tabs>
          <w:tab w:val="num" w:pos="0"/>
        </w:tabs>
        <w:ind w:left="0" w:firstLine="0"/>
      </w:pPr>
      <w:rPr>
        <w:rFonts w:ascii="Symbol" w:hAnsi="Symbol" w:cs="Symbol" w:hint="default"/>
      </w:rPr>
    </w:lvl>
    <w:lvl w:ilvl="1">
      <w:start w:val="1"/>
      <w:numFmt w:val="decimal"/>
      <w:lvlText w:val="1.%2."/>
      <w:lvlJc w:val="left"/>
      <w:pPr>
        <w:tabs>
          <w:tab w:val="num" w:pos="0"/>
        </w:tabs>
        <w:ind w:left="0" w:firstLine="0"/>
      </w:pPr>
      <w:rPr>
        <w:rFonts w:hint="default"/>
        <w:b/>
        <w:szCs w:val="24"/>
      </w:rPr>
    </w:lvl>
    <w:lvl w:ilvl="2">
      <w:start w:val="1"/>
      <w:numFmt w:val="lowerLetter"/>
      <w:lvlText w:val="%3)"/>
      <w:lvlJc w:val="left"/>
      <w:pPr>
        <w:tabs>
          <w:tab w:val="num" w:pos="0"/>
        </w:tabs>
        <w:ind w:left="709" w:hanging="284"/>
      </w:pPr>
      <w:rPr>
        <w:rFonts w:ascii="Wingdings" w:hAnsi="Wingdings" w:cs="Wingdings" w:hint="default"/>
      </w:rPr>
    </w:lvl>
    <w:lvl w:ilvl="3">
      <w:start w:val="1"/>
      <w:numFmt w:val="decimal"/>
      <w:lvlText w:val="%4."/>
      <w:lvlJc w:val="left"/>
      <w:pPr>
        <w:tabs>
          <w:tab w:val="num" w:pos="1474"/>
        </w:tabs>
        <w:ind w:left="2126" w:hanging="708"/>
      </w:pPr>
      <w:rPr>
        <w:rFonts w:hint="default"/>
      </w:rPr>
    </w:lvl>
    <w:lvl w:ilvl="4">
      <w:start w:val="1"/>
      <w:numFmt w:val="decimal"/>
      <w:lvlText w:val="Příloha č. %5"/>
      <w:lvlJc w:val="left"/>
      <w:pPr>
        <w:tabs>
          <w:tab w:val="num" w:pos="0"/>
        </w:tabs>
        <w:ind w:left="1800" w:hanging="360"/>
      </w:pPr>
      <w:rPr>
        <w:rFonts w:ascii="Courier New" w:hAnsi="Courier New" w:cs="Courier New"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1456223"/>
    <w:multiLevelType w:val="hybridMultilevel"/>
    <w:tmpl w:val="5246D57C"/>
    <w:lvl w:ilvl="0" w:tplc="04050001">
      <w:start w:val="1"/>
      <w:numFmt w:val="bullet"/>
      <w:lvlText w:val=""/>
      <w:lvlJc w:val="left"/>
      <w:pPr>
        <w:ind w:left="2201" w:hanging="360"/>
      </w:pPr>
      <w:rPr>
        <w:rFonts w:ascii="Symbol" w:hAnsi="Symbol" w:hint="default"/>
      </w:rPr>
    </w:lvl>
    <w:lvl w:ilvl="1" w:tplc="04050003">
      <w:start w:val="1"/>
      <w:numFmt w:val="bullet"/>
      <w:lvlText w:val="o"/>
      <w:lvlJc w:val="left"/>
      <w:pPr>
        <w:ind w:left="2921" w:hanging="360"/>
      </w:pPr>
      <w:rPr>
        <w:rFonts w:ascii="Courier New" w:hAnsi="Courier New" w:cs="Courier New" w:hint="default"/>
      </w:rPr>
    </w:lvl>
    <w:lvl w:ilvl="2" w:tplc="04050005">
      <w:start w:val="1"/>
      <w:numFmt w:val="bullet"/>
      <w:lvlText w:val=""/>
      <w:lvlJc w:val="left"/>
      <w:pPr>
        <w:ind w:left="3641" w:hanging="360"/>
      </w:pPr>
      <w:rPr>
        <w:rFonts w:ascii="Wingdings" w:hAnsi="Wingdings" w:hint="default"/>
      </w:rPr>
    </w:lvl>
    <w:lvl w:ilvl="3" w:tplc="04050001">
      <w:start w:val="1"/>
      <w:numFmt w:val="bullet"/>
      <w:lvlText w:val=""/>
      <w:lvlJc w:val="left"/>
      <w:pPr>
        <w:ind w:left="4361" w:hanging="360"/>
      </w:pPr>
      <w:rPr>
        <w:rFonts w:ascii="Symbol" w:hAnsi="Symbol" w:hint="default"/>
      </w:rPr>
    </w:lvl>
    <w:lvl w:ilvl="4" w:tplc="04050003">
      <w:start w:val="1"/>
      <w:numFmt w:val="bullet"/>
      <w:lvlText w:val="o"/>
      <w:lvlJc w:val="left"/>
      <w:pPr>
        <w:ind w:left="5081" w:hanging="360"/>
      </w:pPr>
      <w:rPr>
        <w:rFonts w:ascii="Courier New" w:hAnsi="Courier New" w:cs="Courier New" w:hint="default"/>
      </w:rPr>
    </w:lvl>
    <w:lvl w:ilvl="5" w:tplc="04050005">
      <w:start w:val="1"/>
      <w:numFmt w:val="bullet"/>
      <w:lvlText w:val=""/>
      <w:lvlJc w:val="left"/>
      <w:pPr>
        <w:ind w:left="5801" w:hanging="360"/>
      </w:pPr>
      <w:rPr>
        <w:rFonts w:ascii="Wingdings" w:hAnsi="Wingdings" w:hint="default"/>
      </w:rPr>
    </w:lvl>
    <w:lvl w:ilvl="6" w:tplc="04050001">
      <w:start w:val="1"/>
      <w:numFmt w:val="bullet"/>
      <w:lvlText w:val=""/>
      <w:lvlJc w:val="left"/>
      <w:pPr>
        <w:ind w:left="6521" w:hanging="360"/>
      </w:pPr>
      <w:rPr>
        <w:rFonts w:ascii="Symbol" w:hAnsi="Symbol" w:hint="default"/>
      </w:rPr>
    </w:lvl>
    <w:lvl w:ilvl="7" w:tplc="04050003">
      <w:start w:val="1"/>
      <w:numFmt w:val="bullet"/>
      <w:lvlText w:val="o"/>
      <w:lvlJc w:val="left"/>
      <w:pPr>
        <w:ind w:left="7241" w:hanging="360"/>
      </w:pPr>
      <w:rPr>
        <w:rFonts w:ascii="Courier New" w:hAnsi="Courier New" w:cs="Courier New" w:hint="default"/>
      </w:rPr>
    </w:lvl>
    <w:lvl w:ilvl="8" w:tplc="04050005">
      <w:start w:val="1"/>
      <w:numFmt w:val="bullet"/>
      <w:lvlText w:val=""/>
      <w:lvlJc w:val="left"/>
      <w:pPr>
        <w:ind w:left="7961" w:hanging="360"/>
      </w:pPr>
      <w:rPr>
        <w:rFonts w:ascii="Wingdings" w:hAnsi="Wingdings" w:hint="default"/>
      </w:rPr>
    </w:lvl>
  </w:abstractNum>
  <w:abstractNum w:abstractNumId="5" w15:restartNumberingAfterBreak="0">
    <w:nsid w:val="0EFD21A9"/>
    <w:multiLevelType w:val="hybridMultilevel"/>
    <w:tmpl w:val="BDC4AF7A"/>
    <w:lvl w:ilvl="0" w:tplc="5AFCF3BE">
      <w:start w:val="1"/>
      <w:numFmt w:val="lowerLetter"/>
      <w:lvlText w:val="%1)"/>
      <w:lvlJc w:val="left"/>
      <w:pPr>
        <w:ind w:left="1428" w:hanging="360"/>
      </w:pPr>
      <w:rPr>
        <w:rFonts w:hint="default"/>
        <w:b/>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6" w15:restartNumberingAfterBreak="0">
    <w:nsid w:val="14750DD3"/>
    <w:multiLevelType w:val="hybridMultilevel"/>
    <w:tmpl w:val="93AA61D0"/>
    <w:lvl w:ilvl="0" w:tplc="7F76348E">
      <w:start w:val="1"/>
      <w:numFmt w:val="decimal"/>
      <w:lvlText w:val="7.%1."/>
      <w:lvlJc w:val="left"/>
      <w:pPr>
        <w:ind w:left="720" w:hanging="360"/>
      </w:pPr>
      <w:rPr>
        <w:rFonts w:hint="default"/>
        <w:b/>
        <w:strike w:val="0"/>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34193C"/>
    <w:multiLevelType w:val="hybridMultilevel"/>
    <w:tmpl w:val="C70ED8EE"/>
    <w:lvl w:ilvl="0" w:tplc="C0B80868">
      <w:start w:val="1"/>
      <w:numFmt w:val="decimal"/>
      <w:lvlText w:val="14.4.%1."/>
      <w:lvlJc w:val="left"/>
      <w:pPr>
        <w:ind w:left="7590" w:hanging="360"/>
      </w:pPr>
      <w:rPr>
        <w:rFonts w:hint="default"/>
        <w:b w:val="0"/>
        <w:strike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6E4532"/>
    <w:multiLevelType w:val="hybridMultilevel"/>
    <w:tmpl w:val="BAA85276"/>
    <w:lvl w:ilvl="0" w:tplc="0F00E9C4">
      <w:start w:val="1"/>
      <w:numFmt w:val="ordinal"/>
      <w:lvlText w:val="9.2.%1"/>
      <w:lvlJc w:val="left"/>
      <w:pPr>
        <w:ind w:left="1320" w:hanging="360"/>
      </w:pPr>
      <w:rPr>
        <w:rFonts w:hint="default"/>
        <w:b w:val="0"/>
      </w:rPr>
    </w:lvl>
    <w:lvl w:ilvl="1" w:tplc="04050019" w:tentative="1">
      <w:start w:val="1"/>
      <w:numFmt w:val="lowerLetter"/>
      <w:lvlText w:val="%2."/>
      <w:lvlJc w:val="left"/>
      <w:pPr>
        <w:ind w:left="2040" w:hanging="360"/>
      </w:pPr>
    </w:lvl>
    <w:lvl w:ilvl="2" w:tplc="0405001B" w:tentative="1">
      <w:start w:val="1"/>
      <w:numFmt w:val="lowerRoman"/>
      <w:lvlText w:val="%3."/>
      <w:lvlJc w:val="right"/>
      <w:pPr>
        <w:ind w:left="2760" w:hanging="180"/>
      </w:pPr>
    </w:lvl>
    <w:lvl w:ilvl="3" w:tplc="0405000F" w:tentative="1">
      <w:start w:val="1"/>
      <w:numFmt w:val="decimal"/>
      <w:lvlText w:val="%4."/>
      <w:lvlJc w:val="left"/>
      <w:pPr>
        <w:ind w:left="3480" w:hanging="360"/>
      </w:pPr>
    </w:lvl>
    <w:lvl w:ilvl="4" w:tplc="04050019" w:tentative="1">
      <w:start w:val="1"/>
      <w:numFmt w:val="lowerLetter"/>
      <w:lvlText w:val="%5."/>
      <w:lvlJc w:val="left"/>
      <w:pPr>
        <w:ind w:left="4200" w:hanging="360"/>
      </w:pPr>
    </w:lvl>
    <w:lvl w:ilvl="5" w:tplc="0405001B" w:tentative="1">
      <w:start w:val="1"/>
      <w:numFmt w:val="lowerRoman"/>
      <w:lvlText w:val="%6."/>
      <w:lvlJc w:val="right"/>
      <w:pPr>
        <w:ind w:left="4920" w:hanging="180"/>
      </w:pPr>
    </w:lvl>
    <w:lvl w:ilvl="6" w:tplc="0405000F" w:tentative="1">
      <w:start w:val="1"/>
      <w:numFmt w:val="decimal"/>
      <w:lvlText w:val="%7."/>
      <w:lvlJc w:val="left"/>
      <w:pPr>
        <w:ind w:left="5640" w:hanging="360"/>
      </w:pPr>
    </w:lvl>
    <w:lvl w:ilvl="7" w:tplc="04050019" w:tentative="1">
      <w:start w:val="1"/>
      <w:numFmt w:val="lowerLetter"/>
      <w:lvlText w:val="%8."/>
      <w:lvlJc w:val="left"/>
      <w:pPr>
        <w:ind w:left="6360" w:hanging="360"/>
      </w:pPr>
    </w:lvl>
    <w:lvl w:ilvl="8" w:tplc="0405001B" w:tentative="1">
      <w:start w:val="1"/>
      <w:numFmt w:val="lowerRoman"/>
      <w:lvlText w:val="%9."/>
      <w:lvlJc w:val="right"/>
      <w:pPr>
        <w:ind w:left="7080" w:hanging="180"/>
      </w:pPr>
    </w:lvl>
  </w:abstractNum>
  <w:abstractNum w:abstractNumId="10" w15:restartNumberingAfterBreak="0">
    <w:nsid w:val="2AD439EE"/>
    <w:multiLevelType w:val="hybridMultilevel"/>
    <w:tmpl w:val="6CDC9C72"/>
    <w:lvl w:ilvl="0" w:tplc="63425376">
      <w:start w:val="1"/>
      <w:numFmt w:val="ordinal"/>
      <w:lvlText w:val="8.1.%1"/>
      <w:lvlJc w:val="left"/>
      <w:pPr>
        <w:ind w:left="1424" w:hanging="360"/>
      </w:pPr>
      <w:rPr>
        <w:rFonts w:hint="default"/>
        <w:b w:val="0"/>
        <w:sz w:val="24"/>
        <w:szCs w:val="24"/>
      </w:rPr>
    </w:lvl>
    <w:lvl w:ilvl="1" w:tplc="04050019" w:tentative="1">
      <w:start w:val="1"/>
      <w:numFmt w:val="lowerLetter"/>
      <w:lvlText w:val="%2."/>
      <w:lvlJc w:val="left"/>
      <w:pPr>
        <w:ind w:left="2144" w:hanging="360"/>
      </w:pPr>
    </w:lvl>
    <w:lvl w:ilvl="2" w:tplc="0405001B" w:tentative="1">
      <w:start w:val="1"/>
      <w:numFmt w:val="lowerRoman"/>
      <w:lvlText w:val="%3."/>
      <w:lvlJc w:val="right"/>
      <w:pPr>
        <w:ind w:left="2864" w:hanging="180"/>
      </w:pPr>
    </w:lvl>
    <w:lvl w:ilvl="3" w:tplc="0405000F" w:tentative="1">
      <w:start w:val="1"/>
      <w:numFmt w:val="decimal"/>
      <w:lvlText w:val="%4."/>
      <w:lvlJc w:val="left"/>
      <w:pPr>
        <w:ind w:left="3584" w:hanging="360"/>
      </w:pPr>
    </w:lvl>
    <w:lvl w:ilvl="4" w:tplc="04050019" w:tentative="1">
      <w:start w:val="1"/>
      <w:numFmt w:val="lowerLetter"/>
      <w:lvlText w:val="%5."/>
      <w:lvlJc w:val="left"/>
      <w:pPr>
        <w:ind w:left="4304" w:hanging="360"/>
      </w:pPr>
    </w:lvl>
    <w:lvl w:ilvl="5" w:tplc="0405001B" w:tentative="1">
      <w:start w:val="1"/>
      <w:numFmt w:val="lowerRoman"/>
      <w:lvlText w:val="%6."/>
      <w:lvlJc w:val="right"/>
      <w:pPr>
        <w:ind w:left="5024" w:hanging="180"/>
      </w:pPr>
    </w:lvl>
    <w:lvl w:ilvl="6" w:tplc="0405000F" w:tentative="1">
      <w:start w:val="1"/>
      <w:numFmt w:val="decimal"/>
      <w:lvlText w:val="%7."/>
      <w:lvlJc w:val="left"/>
      <w:pPr>
        <w:ind w:left="5744" w:hanging="360"/>
      </w:pPr>
    </w:lvl>
    <w:lvl w:ilvl="7" w:tplc="04050019" w:tentative="1">
      <w:start w:val="1"/>
      <w:numFmt w:val="lowerLetter"/>
      <w:lvlText w:val="%8."/>
      <w:lvlJc w:val="left"/>
      <w:pPr>
        <w:ind w:left="6464" w:hanging="360"/>
      </w:pPr>
    </w:lvl>
    <w:lvl w:ilvl="8" w:tplc="0405001B" w:tentative="1">
      <w:start w:val="1"/>
      <w:numFmt w:val="lowerRoman"/>
      <w:lvlText w:val="%9."/>
      <w:lvlJc w:val="right"/>
      <w:pPr>
        <w:ind w:left="7184" w:hanging="180"/>
      </w:pPr>
    </w:lvl>
  </w:abstractNum>
  <w:abstractNum w:abstractNumId="11" w15:restartNumberingAfterBreak="1">
    <w:nsid w:val="2D3056D4"/>
    <w:multiLevelType w:val="hybridMultilevel"/>
    <w:tmpl w:val="F24E2F6E"/>
    <w:lvl w:ilvl="0" w:tplc="FFFFFFFF">
      <w:start w:val="1"/>
      <w:numFmt w:val="bullet"/>
      <w:pStyle w:val="Mujstyltecky"/>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1A37083"/>
    <w:multiLevelType w:val="hybridMultilevel"/>
    <w:tmpl w:val="16EA90C4"/>
    <w:lvl w:ilvl="0" w:tplc="A404C94E">
      <w:start w:val="1"/>
      <w:numFmt w:val="decimal"/>
      <w:lvlText w:val="9.3.%1."/>
      <w:lvlJc w:val="left"/>
      <w:pPr>
        <w:ind w:left="720" w:hanging="360"/>
      </w:pPr>
      <w:rPr>
        <w:rFonts w:hint="default"/>
        <w:b w:val="0"/>
        <w:strike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DE1C35"/>
    <w:multiLevelType w:val="hybridMultilevel"/>
    <w:tmpl w:val="30A6CBD4"/>
    <w:lvl w:ilvl="0" w:tplc="CD2A5B4E">
      <w:start w:val="1"/>
      <w:numFmt w:val="ordinal"/>
      <w:lvlText w:val="9.4.%1"/>
      <w:lvlJc w:val="left"/>
      <w:pPr>
        <w:ind w:left="1211" w:hanging="360"/>
      </w:pPr>
      <w:rPr>
        <w:rFonts w:hint="default"/>
        <w:b w:val="0"/>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4" w15:restartNumberingAfterBreak="0">
    <w:nsid w:val="33B974C3"/>
    <w:multiLevelType w:val="hybridMultilevel"/>
    <w:tmpl w:val="CBF64902"/>
    <w:lvl w:ilvl="0" w:tplc="6F3E14CC">
      <w:start w:val="1"/>
      <w:numFmt w:val="none"/>
      <w:lvlText w:val="9.3."/>
      <w:lvlJc w:val="left"/>
      <w:pPr>
        <w:tabs>
          <w:tab w:val="num" w:pos="0"/>
        </w:tabs>
        <w:ind w:left="720" w:hanging="360"/>
      </w:pPr>
      <w:rPr>
        <w:rFonts w:hint="default"/>
        <w:b/>
      </w:rPr>
    </w:lvl>
    <w:lvl w:ilvl="1" w:tplc="AD8A2A58">
      <w:start w:val="1"/>
      <w:numFmt w:val="ordinal"/>
      <w:lvlText w:val="9.1.%2"/>
      <w:lvlJc w:val="left"/>
      <w:pPr>
        <w:tabs>
          <w:tab w:val="num" w:pos="720"/>
        </w:tabs>
        <w:ind w:left="1440" w:hanging="360"/>
      </w:pPr>
      <w:rPr>
        <w:rFonts w:hint="default"/>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4485E4E"/>
    <w:multiLevelType w:val="hybridMultilevel"/>
    <w:tmpl w:val="4A2E5990"/>
    <w:lvl w:ilvl="0" w:tplc="74CA00C2">
      <w:start w:val="1"/>
      <w:numFmt w:val="decimal"/>
      <w:lvlText w:val="8.3.%1."/>
      <w:lvlJc w:val="left"/>
      <w:pPr>
        <w:ind w:left="720" w:hanging="360"/>
      </w:pPr>
      <w:rPr>
        <w:rFonts w:hint="default"/>
        <w:b w:val="0"/>
        <w:strike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534801"/>
    <w:multiLevelType w:val="hybridMultilevel"/>
    <w:tmpl w:val="86A87D48"/>
    <w:lvl w:ilvl="0" w:tplc="900E06BA">
      <w:start w:val="1"/>
      <w:numFmt w:val="ordinal"/>
      <w:lvlText w:val="16.%1"/>
      <w:lvlJc w:val="left"/>
      <w:pPr>
        <w:tabs>
          <w:tab w:val="num" w:pos="145"/>
        </w:tabs>
        <w:ind w:left="865" w:hanging="360"/>
      </w:pPr>
      <w:rPr>
        <w:rFonts w:hint="default"/>
        <w:b/>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DA5200D"/>
    <w:multiLevelType w:val="multilevel"/>
    <w:tmpl w:val="BBF6517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E37795B"/>
    <w:multiLevelType w:val="hybridMultilevel"/>
    <w:tmpl w:val="E370EA5A"/>
    <w:lvl w:ilvl="0" w:tplc="CB004DB8">
      <w:start w:val="1"/>
      <w:numFmt w:val="ordinal"/>
      <w:lvlText w:val="14.%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23859"/>
    <w:multiLevelType w:val="hybridMultilevel"/>
    <w:tmpl w:val="EA1016AC"/>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0" w15:restartNumberingAfterBreak="0">
    <w:nsid w:val="464E5F0F"/>
    <w:multiLevelType w:val="hybridMultilevel"/>
    <w:tmpl w:val="60E470CA"/>
    <w:lvl w:ilvl="0" w:tplc="6332099E">
      <w:start w:val="1"/>
      <w:numFmt w:val="ordinal"/>
      <w:lvlText w:val="13.%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24570F"/>
    <w:multiLevelType w:val="hybridMultilevel"/>
    <w:tmpl w:val="0840EDC6"/>
    <w:lvl w:ilvl="0" w:tplc="409E4B12">
      <w:start w:val="1"/>
      <w:numFmt w:val="decim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BB200F"/>
    <w:multiLevelType w:val="hybridMultilevel"/>
    <w:tmpl w:val="2138B0D6"/>
    <w:lvl w:ilvl="0" w:tplc="9B569E16">
      <w:start w:val="1"/>
      <w:numFmt w:val="ordinal"/>
      <w:lvlText w:val="11.%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582403"/>
    <w:multiLevelType w:val="hybridMultilevel"/>
    <w:tmpl w:val="6EB6B5C4"/>
    <w:lvl w:ilvl="0" w:tplc="F6A6F694">
      <w:start w:val="1"/>
      <w:numFmt w:val="ordinal"/>
      <w:lvlText w:val="6.%1"/>
      <w:lvlJc w:val="left"/>
      <w:pPr>
        <w:ind w:left="1146" w:hanging="360"/>
      </w:pPr>
      <w:rPr>
        <w:rFonts w:hint="default"/>
        <w:b/>
        <w:color w:val="auto"/>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5C9D4E24"/>
    <w:multiLevelType w:val="hybridMultilevel"/>
    <w:tmpl w:val="4E7429B2"/>
    <w:lvl w:ilvl="0" w:tplc="0D06E470">
      <w:start w:val="1"/>
      <w:numFmt w:val="decimal"/>
      <w:lvlText w:val="14.2.%1."/>
      <w:lvlJc w:val="left"/>
      <w:pPr>
        <w:ind w:left="720" w:hanging="360"/>
      </w:pPr>
      <w:rPr>
        <w:rFonts w:hint="default"/>
        <w:b w:val="0"/>
        <w:strike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AD74D1"/>
    <w:multiLevelType w:val="hybridMultilevel"/>
    <w:tmpl w:val="587CFEE4"/>
    <w:lvl w:ilvl="0" w:tplc="D9DEACC4">
      <w:start w:val="1"/>
      <w:numFmt w:val="decimal"/>
      <w:lvlText w:val="14.1.%1."/>
      <w:lvlJc w:val="left"/>
      <w:pPr>
        <w:ind w:left="966" w:hanging="360"/>
      </w:pPr>
      <w:rPr>
        <w:rFonts w:hint="default"/>
        <w:b w:val="0"/>
        <w:strike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F533A9F"/>
    <w:multiLevelType w:val="hybridMultilevel"/>
    <w:tmpl w:val="41023AC4"/>
    <w:lvl w:ilvl="0" w:tplc="C6A4F520">
      <w:start w:val="1"/>
      <w:numFmt w:val="ordinal"/>
      <w:lvlText w:val="8.2.%1"/>
      <w:lvlJc w:val="left"/>
      <w:pPr>
        <w:ind w:left="2144" w:hanging="360"/>
      </w:pPr>
      <w:rPr>
        <w:rFonts w:hint="default"/>
        <w:b w:val="0"/>
      </w:rPr>
    </w:lvl>
    <w:lvl w:ilvl="1" w:tplc="04050019" w:tentative="1">
      <w:start w:val="1"/>
      <w:numFmt w:val="lowerLetter"/>
      <w:lvlText w:val="%2."/>
      <w:lvlJc w:val="left"/>
      <w:pPr>
        <w:ind w:left="2864" w:hanging="360"/>
      </w:pPr>
    </w:lvl>
    <w:lvl w:ilvl="2" w:tplc="0405001B" w:tentative="1">
      <w:start w:val="1"/>
      <w:numFmt w:val="lowerRoman"/>
      <w:lvlText w:val="%3."/>
      <w:lvlJc w:val="right"/>
      <w:pPr>
        <w:ind w:left="3584" w:hanging="180"/>
      </w:pPr>
    </w:lvl>
    <w:lvl w:ilvl="3" w:tplc="0405000F" w:tentative="1">
      <w:start w:val="1"/>
      <w:numFmt w:val="decimal"/>
      <w:lvlText w:val="%4."/>
      <w:lvlJc w:val="left"/>
      <w:pPr>
        <w:ind w:left="4304" w:hanging="360"/>
      </w:pPr>
    </w:lvl>
    <w:lvl w:ilvl="4" w:tplc="04050019" w:tentative="1">
      <w:start w:val="1"/>
      <w:numFmt w:val="lowerLetter"/>
      <w:lvlText w:val="%5."/>
      <w:lvlJc w:val="left"/>
      <w:pPr>
        <w:ind w:left="5024" w:hanging="360"/>
      </w:pPr>
    </w:lvl>
    <w:lvl w:ilvl="5" w:tplc="0405001B" w:tentative="1">
      <w:start w:val="1"/>
      <w:numFmt w:val="lowerRoman"/>
      <w:lvlText w:val="%6."/>
      <w:lvlJc w:val="right"/>
      <w:pPr>
        <w:ind w:left="5744" w:hanging="180"/>
      </w:pPr>
    </w:lvl>
    <w:lvl w:ilvl="6" w:tplc="0405000F" w:tentative="1">
      <w:start w:val="1"/>
      <w:numFmt w:val="decimal"/>
      <w:lvlText w:val="%7."/>
      <w:lvlJc w:val="left"/>
      <w:pPr>
        <w:ind w:left="6464" w:hanging="360"/>
      </w:pPr>
    </w:lvl>
    <w:lvl w:ilvl="7" w:tplc="04050019" w:tentative="1">
      <w:start w:val="1"/>
      <w:numFmt w:val="lowerLetter"/>
      <w:lvlText w:val="%8."/>
      <w:lvlJc w:val="left"/>
      <w:pPr>
        <w:ind w:left="7184" w:hanging="360"/>
      </w:pPr>
    </w:lvl>
    <w:lvl w:ilvl="8" w:tplc="0405001B" w:tentative="1">
      <w:start w:val="1"/>
      <w:numFmt w:val="lowerRoman"/>
      <w:lvlText w:val="%9."/>
      <w:lvlJc w:val="right"/>
      <w:pPr>
        <w:ind w:left="7904" w:hanging="180"/>
      </w:pPr>
    </w:lvl>
  </w:abstractNum>
  <w:abstractNum w:abstractNumId="27" w15:restartNumberingAfterBreak="0">
    <w:nsid w:val="68FF49FF"/>
    <w:multiLevelType w:val="hybridMultilevel"/>
    <w:tmpl w:val="59B8564E"/>
    <w:lvl w:ilvl="0" w:tplc="E6AABBF6">
      <w:start w:val="1"/>
      <w:numFmt w:val="decimal"/>
      <w:lvlText w:val="13.2.%1."/>
      <w:lvlJc w:val="left"/>
      <w:pPr>
        <w:ind w:left="720" w:hanging="360"/>
      </w:pPr>
      <w:rPr>
        <w:rFonts w:hint="default"/>
        <w:b w:val="0"/>
        <w:strike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9" w15:restartNumberingAfterBreak="0">
    <w:nsid w:val="72712F1A"/>
    <w:multiLevelType w:val="hybridMultilevel"/>
    <w:tmpl w:val="F9FE1904"/>
    <w:lvl w:ilvl="0" w:tplc="AE547DC2">
      <w:start w:val="1"/>
      <w:numFmt w:val="ordinal"/>
      <w:lvlText w:val="8.%1"/>
      <w:lvlJc w:val="left"/>
      <w:pPr>
        <w:ind w:left="1146" w:hanging="360"/>
      </w:pPr>
      <w:rPr>
        <w:rFonts w:hint="default"/>
        <w:b/>
        <w:color w:val="auto"/>
      </w:rPr>
    </w:lvl>
    <w:lvl w:ilvl="1" w:tplc="04050003" w:tentative="1">
      <w:start w:val="1"/>
      <w:numFmt w:val="lowerLetter"/>
      <w:lvlText w:val="%2."/>
      <w:lvlJc w:val="left"/>
      <w:pPr>
        <w:ind w:left="1866" w:hanging="360"/>
      </w:pPr>
    </w:lvl>
    <w:lvl w:ilvl="2" w:tplc="04050005" w:tentative="1">
      <w:start w:val="1"/>
      <w:numFmt w:val="lowerRoman"/>
      <w:lvlText w:val="%3."/>
      <w:lvlJc w:val="right"/>
      <w:pPr>
        <w:ind w:left="2586" w:hanging="180"/>
      </w:pPr>
    </w:lvl>
    <w:lvl w:ilvl="3" w:tplc="04050001" w:tentative="1">
      <w:start w:val="1"/>
      <w:numFmt w:val="decimal"/>
      <w:lvlText w:val="%4."/>
      <w:lvlJc w:val="left"/>
      <w:pPr>
        <w:ind w:left="3306" w:hanging="360"/>
      </w:pPr>
    </w:lvl>
    <w:lvl w:ilvl="4" w:tplc="04050003" w:tentative="1">
      <w:start w:val="1"/>
      <w:numFmt w:val="lowerLetter"/>
      <w:lvlText w:val="%5."/>
      <w:lvlJc w:val="left"/>
      <w:pPr>
        <w:ind w:left="4026" w:hanging="360"/>
      </w:pPr>
    </w:lvl>
    <w:lvl w:ilvl="5" w:tplc="04050005" w:tentative="1">
      <w:start w:val="1"/>
      <w:numFmt w:val="lowerRoman"/>
      <w:lvlText w:val="%6."/>
      <w:lvlJc w:val="right"/>
      <w:pPr>
        <w:ind w:left="4746" w:hanging="180"/>
      </w:pPr>
    </w:lvl>
    <w:lvl w:ilvl="6" w:tplc="04050001" w:tentative="1">
      <w:start w:val="1"/>
      <w:numFmt w:val="decimal"/>
      <w:lvlText w:val="%7."/>
      <w:lvlJc w:val="left"/>
      <w:pPr>
        <w:ind w:left="5466" w:hanging="360"/>
      </w:pPr>
    </w:lvl>
    <w:lvl w:ilvl="7" w:tplc="04050003" w:tentative="1">
      <w:start w:val="1"/>
      <w:numFmt w:val="lowerLetter"/>
      <w:lvlText w:val="%8."/>
      <w:lvlJc w:val="left"/>
      <w:pPr>
        <w:ind w:left="6186" w:hanging="360"/>
      </w:pPr>
    </w:lvl>
    <w:lvl w:ilvl="8" w:tplc="04050005" w:tentative="1">
      <w:start w:val="1"/>
      <w:numFmt w:val="lowerRoman"/>
      <w:lvlText w:val="%9."/>
      <w:lvlJc w:val="right"/>
      <w:pPr>
        <w:ind w:left="6906" w:hanging="180"/>
      </w:pPr>
    </w:lvl>
  </w:abstractNum>
  <w:abstractNum w:abstractNumId="30" w15:restartNumberingAfterBreak="0">
    <w:nsid w:val="73DC7E70"/>
    <w:multiLevelType w:val="hybridMultilevel"/>
    <w:tmpl w:val="AD483D16"/>
    <w:lvl w:ilvl="0" w:tplc="04050003">
      <w:start w:val="1"/>
      <w:numFmt w:val="bullet"/>
      <w:lvlText w:val="o"/>
      <w:lvlJc w:val="left"/>
      <w:pPr>
        <w:ind w:left="2868" w:hanging="360"/>
      </w:pPr>
      <w:rPr>
        <w:rFonts w:ascii="Courier New" w:hAnsi="Courier New" w:cs="Courier New" w:hint="default"/>
      </w:rPr>
    </w:lvl>
    <w:lvl w:ilvl="1" w:tplc="04050003" w:tentative="1">
      <w:start w:val="1"/>
      <w:numFmt w:val="bullet"/>
      <w:lvlText w:val="o"/>
      <w:lvlJc w:val="left"/>
      <w:pPr>
        <w:ind w:left="3588" w:hanging="360"/>
      </w:pPr>
      <w:rPr>
        <w:rFonts w:ascii="Courier New" w:hAnsi="Courier New" w:cs="Courier New" w:hint="default"/>
      </w:rPr>
    </w:lvl>
    <w:lvl w:ilvl="2" w:tplc="04050005" w:tentative="1">
      <w:start w:val="1"/>
      <w:numFmt w:val="bullet"/>
      <w:lvlText w:val=""/>
      <w:lvlJc w:val="left"/>
      <w:pPr>
        <w:ind w:left="4308" w:hanging="360"/>
      </w:pPr>
      <w:rPr>
        <w:rFonts w:ascii="Wingdings" w:hAnsi="Wingdings" w:hint="default"/>
      </w:rPr>
    </w:lvl>
    <w:lvl w:ilvl="3" w:tplc="04050001" w:tentative="1">
      <w:start w:val="1"/>
      <w:numFmt w:val="bullet"/>
      <w:lvlText w:val=""/>
      <w:lvlJc w:val="left"/>
      <w:pPr>
        <w:ind w:left="5028" w:hanging="360"/>
      </w:pPr>
      <w:rPr>
        <w:rFonts w:ascii="Symbol" w:hAnsi="Symbol" w:hint="default"/>
      </w:rPr>
    </w:lvl>
    <w:lvl w:ilvl="4" w:tplc="04050003" w:tentative="1">
      <w:start w:val="1"/>
      <w:numFmt w:val="bullet"/>
      <w:lvlText w:val="o"/>
      <w:lvlJc w:val="left"/>
      <w:pPr>
        <w:ind w:left="5748" w:hanging="360"/>
      </w:pPr>
      <w:rPr>
        <w:rFonts w:ascii="Courier New" w:hAnsi="Courier New" w:cs="Courier New" w:hint="default"/>
      </w:rPr>
    </w:lvl>
    <w:lvl w:ilvl="5" w:tplc="04050005" w:tentative="1">
      <w:start w:val="1"/>
      <w:numFmt w:val="bullet"/>
      <w:lvlText w:val=""/>
      <w:lvlJc w:val="left"/>
      <w:pPr>
        <w:ind w:left="6468" w:hanging="360"/>
      </w:pPr>
      <w:rPr>
        <w:rFonts w:ascii="Wingdings" w:hAnsi="Wingdings" w:hint="default"/>
      </w:rPr>
    </w:lvl>
    <w:lvl w:ilvl="6" w:tplc="04050001" w:tentative="1">
      <w:start w:val="1"/>
      <w:numFmt w:val="bullet"/>
      <w:lvlText w:val=""/>
      <w:lvlJc w:val="left"/>
      <w:pPr>
        <w:ind w:left="7188" w:hanging="360"/>
      </w:pPr>
      <w:rPr>
        <w:rFonts w:ascii="Symbol" w:hAnsi="Symbol" w:hint="default"/>
      </w:rPr>
    </w:lvl>
    <w:lvl w:ilvl="7" w:tplc="04050003" w:tentative="1">
      <w:start w:val="1"/>
      <w:numFmt w:val="bullet"/>
      <w:lvlText w:val="o"/>
      <w:lvlJc w:val="left"/>
      <w:pPr>
        <w:ind w:left="7908" w:hanging="360"/>
      </w:pPr>
      <w:rPr>
        <w:rFonts w:ascii="Courier New" w:hAnsi="Courier New" w:cs="Courier New" w:hint="default"/>
      </w:rPr>
    </w:lvl>
    <w:lvl w:ilvl="8" w:tplc="04050005" w:tentative="1">
      <w:start w:val="1"/>
      <w:numFmt w:val="bullet"/>
      <w:lvlText w:val=""/>
      <w:lvlJc w:val="left"/>
      <w:pPr>
        <w:ind w:left="8628" w:hanging="360"/>
      </w:pPr>
      <w:rPr>
        <w:rFonts w:ascii="Wingdings" w:hAnsi="Wingdings" w:hint="default"/>
      </w:rPr>
    </w:lvl>
  </w:abstractNum>
  <w:abstractNum w:abstractNumId="31" w15:restartNumberingAfterBreak="0">
    <w:nsid w:val="75C42DAD"/>
    <w:multiLevelType w:val="hybridMultilevel"/>
    <w:tmpl w:val="F530C1E8"/>
    <w:lvl w:ilvl="0" w:tplc="8B0CDB84">
      <w:start w:val="1"/>
      <w:numFmt w:val="decimal"/>
      <w:lvlText w:val="14.3.%1."/>
      <w:lvlJc w:val="left"/>
      <w:pPr>
        <w:ind w:left="928" w:hanging="360"/>
      </w:pPr>
      <w:rPr>
        <w:rFonts w:hint="default"/>
        <w:b w:val="0"/>
        <w:strike w:val="0"/>
        <w:sz w:val="24"/>
        <w:szCs w:val="24"/>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2" w15:restartNumberingAfterBreak="0">
    <w:nsid w:val="78966BA1"/>
    <w:multiLevelType w:val="multilevel"/>
    <w:tmpl w:val="2B5249B4"/>
    <w:lvl w:ilvl="0">
      <w:start w:val="1"/>
      <w:numFmt w:val="ordinal"/>
      <w:lvlText w:val="9.2.%1"/>
      <w:lvlJc w:val="left"/>
      <w:pPr>
        <w:tabs>
          <w:tab w:val="num" w:pos="600"/>
        </w:tabs>
        <w:ind w:left="600" w:hanging="600"/>
      </w:pPr>
      <w:rPr>
        <w:rFonts w:hint="default"/>
        <w:b w:val="0"/>
      </w:rPr>
    </w:lvl>
    <w:lvl w:ilvl="1">
      <w:start w:val="1"/>
      <w:numFmt w:val="decimal"/>
      <w:lvlText w:val="9.%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FD72903"/>
    <w:multiLevelType w:val="hybridMultilevel"/>
    <w:tmpl w:val="6804CF42"/>
    <w:lvl w:ilvl="0" w:tplc="6DFA7C92">
      <w:start w:val="1"/>
      <w:numFmt w:val="decimal"/>
      <w:lvlText w:val="13.1.%1."/>
      <w:lvlJc w:val="left"/>
      <w:pPr>
        <w:ind w:left="720" w:hanging="360"/>
      </w:pPr>
      <w:rPr>
        <w:rFonts w:hint="default"/>
        <w:b w:val="0"/>
        <w:strike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6"/>
  </w:num>
  <w:num w:numId="3">
    <w:abstractNumId w:val="11"/>
  </w:num>
  <w:num w:numId="4">
    <w:abstractNumId w:val="29"/>
  </w:num>
  <w:num w:numId="5">
    <w:abstractNumId w:val="15"/>
  </w:num>
  <w:num w:numId="6">
    <w:abstractNumId w:val="20"/>
  </w:num>
  <w:num w:numId="7">
    <w:abstractNumId w:val="25"/>
  </w:num>
  <w:num w:numId="8">
    <w:abstractNumId w:val="18"/>
  </w:num>
  <w:num w:numId="9">
    <w:abstractNumId w:val="33"/>
  </w:num>
  <w:num w:numId="10">
    <w:abstractNumId w:val="27"/>
  </w:num>
  <w:num w:numId="11">
    <w:abstractNumId w:val="7"/>
  </w:num>
  <w:num w:numId="12">
    <w:abstractNumId w:val="8"/>
  </w:num>
  <w:num w:numId="13">
    <w:abstractNumId w:val="16"/>
  </w:num>
  <w:num w:numId="14">
    <w:abstractNumId w:val="24"/>
  </w:num>
  <w:num w:numId="15">
    <w:abstractNumId w:val="21"/>
  </w:num>
  <w:num w:numId="16">
    <w:abstractNumId w:val="13"/>
  </w:num>
  <w:num w:numId="17">
    <w:abstractNumId w:val="22"/>
  </w:num>
  <w:num w:numId="18">
    <w:abstractNumId w:val="3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0"/>
  </w:num>
  <w:num w:numId="22">
    <w:abstractNumId w:val="32"/>
  </w:num>
  <w:num w:numId="23">
    <w:abstractNumId w:val="12"/>
  </w:num>
  <w:num w:numId="24">
    <w:abstractNumId w:val="9"/>
  </w:num>
  <w:num w:numId="25">
    <w:abstractNumId w:val="14"/>
  </w:num>
  <w:num w:numId="26">
    <w:abstractNumId w:val="26"/>
  </w:num>
  <w:num w:numId="27">
    <w:abstractNumId w:val="5"/>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30"/>
  </w:num>
  <w:num w:numId="31">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01"/>
  <w:drawingGridVerticalSpacing w:val="120"/>
  <w:displayHorizontalDrawingGridEvery w:val="2"/>
  <w:displayVerticalDrawingGridEvery w:val="0"/>
  <w:characterSpacingControl w:val="doNotCompress"/>
  <w:hdrShapeDefaults>
    <o:shapedefaults v:ext="edit" spidmax="61441"/>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E84"/>
    <w:rsid w:val="000000FD"/>
    <w:rsid w:val="00002D6A"/>
    <w:rsid w:val="00003F89"/>
    <w:rsid w:val="00007197"/>
    <w:rsid w:val="00016769"/>
    <w:rsid w:val="0002010E"/>
    <w:rsid w:val="00020898"/>
    <w:rsid w:val="00024B0B"/>
    <w:rsid w:val="00025E2B"/>
    <w:rsid w:val="00030D20"/>
    <w:rsid w:val="00030ED9"/>
    <w:rsid w:val="00032FCA"/>
    <w:rsid w:val="0003369D"/>
    <w:rsid w:val="00033DD4"/>
    <w:rsid w:val="00033DFD"/>
    <w:rsid w:val="00041579"/>
    <w:rsid w:val="00043E61"/>
    <w:rsid w:val="00054279"/>
    <w:rsid w:val="0006055C"/>
    <w:rsid w:val="000637FB"/>
    <w:rsid w:val="00063BE7"/>
    <w:rsid w:val="00064F51"/>
    <w:rsid w:val="000655F0"/>
    <w:rsid w:val="000667EA"/>
    <w:rsid w:val="00067BB5"/>
    <w:rsid w:val="00070107"/>
    <w:rsid w:val="0007021B"/>
    <w:rsid w:val="000703E5"/>
    <w:rsid w:val="00080A2A"/>
    <w:rsid w:val="000821FB"/>
    <w:rsid w:val="00083361"/>
    <w:rsid w:val="00083B89"/>
    <w:rsid w:val="00083EA6"/>
    <w:rsid w:val="000857E6"/>
    <w:rsid w:val="00085C28"/>
    <w:rsid w:val="00086D49"/>
    <w:rsid w:val="00087128"/>
    <w:rsid w:val="00087794"/>
    <w:rsid w:val="00093657"/>
    <w:rsid w:val="00093CFE"/>
    <w:rsid w:val="00093D74"/>
    <w:rsid w:val="00096E40"/>
    <w:rsid w:val="000979DA"/>
    <w:rsid w:val="000A14C6"/>
    <w:rsid w:val="000A23E4"/>
    <w:rsid w:val="000A2D7E"/>
    <w:rsid w:val="000A38D7"/>
    <w:rsid w:val="000A3A7D"/>
    <w:rsid w:val="000A515A"/>
    <w:rsid w:val="000B1DBA"/>
    <w:rsid w:val="000B3D25"/>
    <w:rsid w:val="000B4520"/>
    <w:rsid w:val="000B4FEA"/>
    <w:rsid w:val="000B5B6F"/>
    <w:rsid w:val="000B6502"/>
    <w:rsid w:val="000C05A8"/>
    <w:rsid w:val="000C28D6"/>
    <w:rsid w:val="000C757F"/>
    <w:rsid w:val="000D1584"/>
    <w:rsid w:val="000D17D2"/>
    <w:rsid w:val="000D5954"/>
    <w:rsid w:val="000E1F7D"/>
    <w:rsid w:val="000E2C2B"/>
    <w:rsid w:val="000E316B"/>
    <w:rsid w:val="000E4FF9"/>
    <w:rsid w:val="000E6CE3"/>
    <w:rsid w:val="000E72C9"/>
    <w:rsid w:val="000F12E9"/>
    <w:rsid w:val="000F1DE2"/>
    <w:rsid w:val="000F3BF0"/>
    <w:rsid w:val="000F4ED4"/>
    <w:rsid w:val="000F59F9"/>
    <w:rsid w:val="000F6904"/>
    <w:rsid w:val="000F6FE0"/>
    <w:rsid w:val="0010293A"/>
    <w:rsid w:val="001079D9"/>
    <w:rsid w:val="00111A9C"/>
    <w:rsid w:val="00112E0F"/>
    <w:rsid w:val="0011391C"/>
    <w:rsid w:val="001140F1"/>
    <w:rsid w:val="00114A43"/>
    <w:rsid w:val="00114F50"/>
    <w:rsid w:val="00117353"/>
    <w:rsid w:val="001213B1"/>
    <w:rsid w:val="00121AE1"/>
    <w:rsid w:val="00121D23"/>
    <w:rsid w:val="00123251"/>
    <w:rsid w:val="00123F3A"/>
    <w:rsid w:val="00124BDC"/>
    <w:rsid w:val="00130591"/>
    <w:rsid w:val="00131D30"/>
    <w:rsid w:val="001330ED"/>
    <w:rsid w:val="00133BBA"/>
    <w:rsid w:val="00135122"/>
    <w:rsid w:val="0014030D"/>
    <w:rsid w:val="00140787"/>
    <w:rsid w:val="00140DDA"/>
    <w:rsid w:val="001450DE"/>
    <w:rsid w:val="00145512"/>
    <w:rsid w:val="00145E8E"/>
    <w:rsid w:val="001462C7"/>
    <w:rsid w:val="001464F3"/>
    <w:rsid w:val="00146DDC"/>
    <w:rsid w:val="00146F26"/>
    <w:rsid w:val="00150613"/>
    <w:rsid w:val="001506D4"/>
    <w:rsid w:val="00152178"/>
    <w:rsid w:val="00152DA5"/>
    <w:rsid w:val="00153DF3"/>
    <w:rsid w:val="00154346"/>
    <w:rsid w:val="00154641"/>
    <w:rsid w:val="00161938"/>
    <w:rsid w:val="001627D2"/>
    <w:rsid w:val="001632C5"/>
    <w:rsid w:val="00165249"/>
    <w:rsid w:val="001667A7"/>
    <w:rsid w:val="00172B53"/>
    <w:rsid w:val="00172E55"/>
    <w:rsid w:val="00173373"/>
    <w:rsid w:val="001733C9"/>
    <w:rsid w:val="00177200"/>
    <w:rsid w:val="00177871"/>
    <w:rsid w:val="00182A82"/>
    <w:rsid w:val="00182D69"/>
    <w:rsid w:val="00183561"/>
    <w:rsid w:val="00184B91"/>
    <w:rsid w:val="00191037"/>
    <w:rsid w:val="0019285B"/>
    <w:rsid w:val="001941AC"/>
    <w:rsid w:val="001951C9"/>
    <w:rsid w:val="001A1CC4"/>
    <w:rsid w:val="001A42A4"/>
    <w:rsid w:val="001A5A59"/>
    <w:rsid w:val="001B09E7"/>
    <w:rsid w:val="001B101E"/>
    <w:rsid w:val="001B12C5"/>
    <w:rsid w:val="001B3E2B"/>
    <w:rsid w:val="001B41E2"/>
    <w:rsid w:val="001B77CE"/>
    <w:rsid w:val="001C070D"/>
    <w:rsid w:val="001C09B1"/>
    <w:rsid w:val="001C6002"/>
    <w:rsid w:val="001C6B94"/>
    <w:rsid w:val="001D172C"/>
    <w:rsid w:val="001D1792"/>
    <w:rsid w:val="001D3039"/>
    <w:rsid w:val="001D5A57"/>
    <w:rsid w:val="001D796D"/>
    <w:rsid w:val="001E2915"/>
    <w:rsid w:val="001E611A"/>
    <w:rsid w:val="001E6EFE"/>
    <w:rsid w:val="001E7387"/>
    <w:rsid w:val="001E7640"/>
    <w:rsid w:val="001F014A"/>
    <w:rsid w:val="001F589E"/>
    <w:rsid w:val="001F7810"/>
    <w:rsid w:val="001F7DCF"/>
    <w:rsid w:val="002018EA"/>
    <w:rsid w:val="00202972"/>
    <w:rsid w:val="002034EC"/>
    <w:rsid w:val="00211208"/>
    <w:rsid w:val="002122F9"/>
    <w:rsid w:val="00212FAC"/>
    <w:rsid w:val="0021305F"/>
    <w:rsid w:val="002145CC"/>
    <w:rsid w:val="00214AB2"/>
    <w:rsid w:val="00214F7A"/>
    <w:rsid w:val="0021573E"/>
    <w:rsid w:val="00217770"/>
    <w:rsid w:val="00217C7A"/>
    <w:rsid w:val="00217DAE"/>
    <w:rsid w:val="00220D1A"/>
    <w:rsid w:val="00221D43"/>
    <w:rsid w:val="00225523"/>
    <w:rsid w:val="00226250"/>
    <w:rsid w:val="002308A8"/>
    <w:rsid w:val="002316D3"/>
    <w:rsid w:val="0023245E"/>
    <w:rsid w:val="002366FD"/>
    <w:rsid w:val="002373C1"/>
    <w:rsid w:val="00237D27"/>
    <w:rsid w:val="00241CDE"/>
    <w:rsid w:val="00243C8E"/>
    <w:rsid w:val="00244512"/>
    <w:rsid w:val="00245872"/>
    <w:rsid w:val="00246BE5"/>
    <w:rsid w:val="00251D8E"/>
    <w:rsid w:val="002523E6"/>
    <w:rsid w:val="0025307D"/>
    <w:rsid w:val="002530D0"/>
    <w:rsid w:val="00253A6C"/>
    <w:rsid w:val="00254075"/>
    <w:rsid w:val="00256547"/>
    <w:rsid w:val="0026184A"/>
    <w:rsid w:val="002621DB"/>
    <w:rsid w:val="00262576"/>
    <w:rsid w:val="0026414A"/>
    <w:rsid w:val="00267613"/>
    <w:rsid w:val="00272C8F"/>
    <w:rsid w:val="002734F3"/>
    <w:rsid w:val="002755A1"/>
    <w:rsid w:val="0027777D"/>
    <w:rsid w:val="0027792C"/>
    <w:rsid w:val="00282E4D"/>
    <w:rsid w:val="0028592E"/>
    <w:rsid w:val="00291A2F"/>
    <w:rsid w:val="002928B4"/>
    <w:rsid w:val="002A0B41"/>
    <w:rsid w:val="002A15AC"/>
    <w:rsid w:val="002A31F9"/>
    <w:rsid w:val="002A6F02"/>
    <w:rsid w:val="002A7987"/>
    <w:rsid w:val="002B2358"/>
    <w:rsid w:val="002B28AD"/>
    <w:rsid w:val="002B6322"/>
    <w:rsid w:val="002B6965"/>
    <w:rsid w:val="002B6CE6"/>
    <w:rsid w:val="002B7704"/>
    <w:rsid w:val="002C132D"/>
    <w:rsid w:val="002C36E8"/>
    <w:rsid w:val="002C4E04"/>
    <w:rsid w:val="002C5126"/>
    <w:rsid w:val="002C793B"/>
    <w:rsid w:val="002D0148"/>
    <w:rsid w:val="002D05A3"/>
    <w:rsid w:val="002D0C8A"/>
    <w:rsid w:val="002D0FF6"/>
    <w:rsid w:val="002D1281"/>
    <w:rsid w:val="002D38E6"/>
    <w:rsid w:val="002D3EB6"/>
    <w:rsid w:val="002D4366"/>
    <w:rsid w:val="002D629A"/>
    <w:rsid w:val="002D6353"/>
    <w:rsid w:val="002D735E"/>
    <w:rsid w:val="002D7CBB"/>
    <w:rsid w:val="002E0C2E"/>
    <w:rsid w:val="002E1557"/>
    <w:rsid w:val="002E1DF0"/>
    <w:rsid w:val="002E27DB"/>
    <w:rsid w:val="002E7BE1"/>
    <w:rsid w:val="002F0014"/>
    <w:rsid w:val="002F4298"/>
    <w:rsid w:val="002F4EA5"/>
    <w:rsid w:val="002F514A"/>
    <w:rsid w:val="002F5502"/>
    <w:rsid w:val="002F596A"/>
    <w:rsid w:val="002F64DA"/>
    <w:rsid w:val="002F73DE"/>
    <w:rsid w:val="00301F3B"/>
    <w:rsid w:val="003026A5"/>
    <w:rsid w:val="003031EA"/>
    <w:rsid w:val="003046A1"/>
    <w:rsid w:val="003072AA"/>
    <w:rsid w:val="0031219A"/>
    <w:rsid w:val="0031249B"/>
    <w:rsid w:val="003125E9"/>
    <w:rsid w:val="00313DC9"/>
    <w:rsid w:val="00315D19"/>
    <w:rsid w:val="00317629"/>
    <w:rsid w:val="00321A49"/>
    <w:rsid w:val="00323E20"/>
    <w:rsid w:val="00325F4A"/>
    <w:rsid w:val="0032609F"/>
    <w:rsid w:val="00331598"/>
    <w:rsid w:val="00332DF1"/>
    <w:rsid w:val="003333FF"/>
    <w:rsid w:val="00334534"/>
    <w:rsid w:val="003365CE"/>
    <w:rsid w:val="003401BB"/>
    <w:rsid w:val="00341F1B"/>
    <w:rsid w:val="00343A37"/>
    <w:rsid w:val="00344270"/>
    <w:rsid w:val="00345418"/>
    <w:rsid w:val="0034639C"/>
    <w:rsid w:val="003469B9"/>
    <w:rsid w:val="003559A7"/>
    <w:rsid w:val="003561D2"/>
    <w:rsid w:val="00357000"/>
    <w:rsid w:val="0035742B"/>
    <w:rsid w:val="003578C6"/>
    <w:rsid w:val="00360781"/>
    <w:rsid w:val="00362216"/>
    <w:rsid w:val="00363DD6"/>
    <w:rsid w:val="00363FA4"/>
    <w:rsid w:val="00370192"/>
    <w:rsid w:val="00370B3C"/>
    <w:rsid w:val="003716AB"/>
    <w:rsid w:val="003720C3"/>
    <w:rsid w:val="00372B37"/>
    <w:rsid w:val="00372B42"/>
    <w:rsid w:val="0037440B"/>
    <w:rsid w:val="0037458E"/>
    <w:rsid w:val="003753DA"/>
    <w:rsid w:val="00376C88"/>
    <w:rsid w:val="003800CE"/>
    <w:rsid w:val="00380263"/>
    <w:rsid w:val="0038233C"/>
    <w:rsid w:val="00383A8A"/>
    <w:rsid w:val="00384E61"/>
    <w:rsid w:val="00387558"/>
    <w:rsid w:val="00393309"/>
    <w:rsid w:val="00394232"/>
    <w:rsid w:val="00394C2F"/>
    <w:rsid w:val="00395D6C"/>
    <w:rsid w:val="003965F6"/>
    <w:rsid w:val="003A0019"/>
    <w:rsid w:val="003A006A"/>
    <w:rsid w:val="003A2419"/>
    <w:rsid w:val="003A2CEF"/>
    <w:rsid w:val="003A5923"/>
    <w:rsid w:val="003A7024"/>
    <w:rsid w:val="003B016E"/>
    <w:rsid w:val="003B0FC0"/>
    <w:rsid w:val="003B1AB9"/>
    <w:rsid w:val="003B4AB1"/>
    <w:rsid w:val="003B586C"/>
    <w:rsid w:val="003B636F"/>
    <w:rsid w:val="003B6D7A"/>
    <w:rsid w:val="003B791C"/>
    <w:rsid w:val="003C278A"/>
    <w:rsid w:val="003C3903"/>
    <w:rsid w:val="003C3C5D"/>
    <w:rsid w:val="003C459F"/>
    <w:rsid w:val="003C6838"/>
    <w:rsid w:val="003C6EE6"/>
    <w:rsid w:val="003D0DBF"/>
    <w:rsid w:val="003D0ED4"/>
    <w:rsid w:val="003D10EB"/>
    <w:rsid w:val="003D46D2"/>
    <w:rsid w:val="003D47EC"/>
    <w:rsid w:val="003D4D60"/>
    <w:rsid w:val="003D4DE4"/>
    <w:rsid w:val="003E2D1F"/>
    <w:rsid w:val="003E4CD0"/>
    <w:rsid w:val="003E646F"/>
    <w:rsid w:val="003E6563"/>
    <w:rsid w:val="003F0E82"/>
    <w:rsid w:val="003F1E72"/>
    <w:rsid w:val="003F244C"/>
    <w:rsid w:val="003F4566"/>
    <w:rsid w:val="003F4F18"/>
    <w:rsid w:val="004020DD"/>
    <w:rsid w:val="0040372B"/>
    <w:rsid w:val="0040682D"/>
    <w:rsid w:val="004074BB"/>
    <w:rsid w:val="00411492"/>
    <w:rsid w:val="004159F0"/>
    <w:rsid w:val="0042041D"/>
    <w:rsid w:val="00422BC5"/>
    <w:rsid w:val="00424518"/>
    <w:rsid w:val="00425C98"/>
    <w:rsid w:val="004302D6"/>
    <w:rsid w:val="00430A51"/>
    <w:rsid w:val="00430E1E"/>
    <w:rsid w:val="004326FC"/>
    <w:rsid w:val="00433A5F"/>
    <w:rsid w:val="00433DE8"/>
    <w:rsid w:val="00434B5E"/>
    <w:rsid w:val="00434BDB"/>
    <w:rsid w:val="00437921"/>
    <w:rsid w:val="004415E2"/>
    <w:rsid w:val="004418D6"/>
    <w:rsid w:val="00442EF3"/>
    <w:rsid w:val="00443847"/>
    <w:rsid w:val="0044597D"/>
    <w:rsid w:val="00447B05"/>
    <w:rsid w:val="00447FDE"/>
    <w:rsid w:val="004523D9"/>
    <w:rsid w:val="0045252B"/>
    <w:rsid w:val="0045363A"/>
    <w:rsid w:val="0045393C"/>
    <w:rsid w:val="00454184"/>
    <w:rsid w:val="00457F13"/>
    <w:rsid w:val="0046053D"/>
    <w:rsid w:val="00460C60"/>
    <w:rsid w:val="004625DB"/>
    <w:rsid w:val="00462B8F"/>
    <w:rsid w:val="00463868"/>
    <w:rsid w:val="004653AE"/>
    <w:rsid w:val="00465C74"/>
    <w:rsid w:val="0047059E"/>
    <w:rsid w:val="00470FF8"/>
    <w:rsid w:val="00473025"/>
    <w:rsid w:val="00473494"/>
    <w:rsid w:val="00474F27"/>
    <w:rsid w:val="0047544D"/>
    <w:rsid w:val="004805CC"/>
    <w:rsid w:val="004813BC"/>
    <w:rsid w:val="00482D89"/>
    <w:rsid w:val="004838C0"/>
    <w:rsid w:val="00483A38"/>
    <w:rsid w:val="004866B2"/>
    <w:rsid w:val="00487AF2"/>
    <w:rsid w:val="00491208"/>
    <w:rsid w:val="0049192D"/>
    <w:rsid w:val="00492125"/>
    <w:rsid w:val="00494D6D"/>
    <w:rsid w:val="00495873"/>
    <w:rsid w:val="004961E8"/>
    <w:rsid w:val="00496D16"/>
    <w:rsid w:val="004A0288"/>
    <w:rsid w:val="004A2127"/>
    <w:rsid w:val="004A310D"/>
    <w:rsid w:val="004A559C"/>
    <w:rsid w:val="004A5F40"/>
    <w:rsid w:val="004B0B13"/>
    <w:rsid w:val="004B11E6"/>
    <w:rsid w:val="004B26EE"/>
    <w:rsid w:val="004B3658"/>
    <w:rsid w:val="004B36EE"/>
    <w:rsid w:val="004B4D7E"/>
    <w:rsid w:val="004B6ADD"/>
    <w:rsid w:val="004B740B"/>
    <w:rsid w:val="004B763F"/>
    <w:rsid w:val="004C0881"/>
    <w:rsid w:val="004C17B2"/>
    <w:rsid w:val="004C225A"/>
    <w:rsid w:val="004C2A99"/>
    <w:rsid w:val="004C45F5"/>
    <w:rsid w:val="004C6B63"/>
    <w:rsid w:val="004C6BFC"/>
    <w:rsid w:val="004D20B7"/>
    <w:rsid w:val="004D22E4"/>
    <w:rsid w:val="004D39B4"/>
    <w:rsid w:val="004D46A6"/>
    <w:rsid w:val="004D501F"/>
    <w:rsid w:val="004D572F"/>
    <w:rsid w:val="004D600A"/>
    <w:rsid w:val="004D7313"/>
    <w:rsid w:val="004E2B17"/>
    <w:rsid w:val="004E31DB"/>
    <w:rsid w:val="004E345B"/>
    <w:rsid w:val="004E3769"/>
    <w:rsid w:val="004E37EB"/>
    <w:rsid w:val="004E3CA2"/>
    <w:rsid w:val="004E4021"/>
    <w:rsid w:val="004E4ACA"/>
    <w:rsid w:val="004E4C9B"/>
    <w:rsid w:val="004E4DBB"/>
    <w:rsid w:val="004E4F57"/>
    <w:rsid w:val="004E67CA"/>
    <w:rsid w:val="004E6BCE"/>
    <w:rsid w:val="004E7442"/>
    <w:rsid w:val="004F21FA"/>
    <w:rsid w:val="004F2896"/>
    <w:rsid w:val="004F502A"/>
    <w:rsid w:val="004F6204"/>
    <w:rsid w:val="004F6C79"/>
    <w:rsid w:val="00500823"/>
    <w:rsid w:val="00500F56"/>
    <w:rsid w:val="00501490"/>
    <w:rsid w:val="005023D7"/>
    <w:rsid w:val="00503286"/>
    <w:rsid w:val="005062D8"/>
    <w:rsid w:val="0051145D"/>
    <w:rsid w:val="00511527"/>
    <w:rsid w:val="005116A6"/>
    <w:rsid w:val="005129F4"/>
    <w:rsid w:val="005133F0"/>
    <w:rsid w:val="00513B5E"/>
    <w:rsid w:val="00514045"/>
    <w:rsid w:val="0051578A"/>
    <w:rsid w:val="0051703C"/>
    <w:rsid w:val="00517133"/>
    <w:rsid w:val="00520CA6"/>
    <w:rsid w:val="0052126A"/>
    <w:rsid w:val="005212AC"/>
    <w:rsid w:val="00521C4E"/>
    <w:rsid w:val="005235C5"/>
    <w:rsid w:val="00526841"/>
    <w:rsid w:val="0052691C"/>
    <w:rsid w:val="0053030C"/>
    <w:rsid w:val="00532601"/>
    <w:rsid w:val="00535C19"/>
    <w:rsid w:val="00536550"/>
    <w:rsid w:val="00537DCD"/>
    <w:rsid w:val="00540E55"/>
    <w:rsid w:val="00540F57"/>
    <w:rsid w:val="005416DA"/>
    <w:rsid w:val="00541BCA"/>
    <w:rsid w:val="005436D6"/>
    <w:rsid w:val="005447D9"/>
    <w:rsid w:val="00544DA7"/>
    <w:rsid w:val="005451C8"/>
    <w:rsid w:val="005453B9"/>
    <w:rsid w:val="005455A1"/>
    <w:rsid w:val="00553865"/>
    <w:rsid w:val="005541CF"/>
    <w:rsid w:val="00555C6F"/>
    <w:rsid w:val="005573F3"/>
    <w:rsid w:val="00561DC4"/>
    <w:rsid w:val="005621C9"/>
    <w:rsid w:val="00571156"/>
    <w:rsid w:val="005712EB"/>
    <w:rsid w:val="00572FFA"/>
    <w:rsid w:val="0057507C"/>
    <w:rsid w:val="00577F3B"/>
    <w:rsid w:val="00581B4B"/>
    <w:rsid w:val="00583579"/>
    <w:rsid w:val="005862DE"/>
    <w:rsid w:val="005876D4"/>
    <w:rsid w:val="005900D0"/>
    <w:rsid w:val="00590802"/>
    <w:rsid w:val="00594294"/>
    <w:rsid w:val="005944F7"/>
    <w:rsid w:val="00596636"/>
    <w:rsid w:val="005A0656"/>
    <w:rsid w:val="005A1D88"/>
    <w:rsid w:val="005A2428"/>
    <w:rsid w:val="005A4006"/>
    <w:rsid w:val="005A46AA"/>
    <w:rsid w:val="005A4C25"/>
    <w:rsid w:val="005A5075"/>
    <w:rsid w:val="005A5E43"/>
    <w:rsid w:val="005B06F5"/>
    <w:rsid w:val="005B35F6"/>
    <w:rsid w:val="005B3F97"/>
    <w:rsid w:val="005B4838"/>
    <w:rsid w:val="005B4ADD"/>
    <w:rsid w:val="005B4CAC"/>
    <w:rsid w:val="005B70A9"/>
    <w:rsid w:val="005B794A"/>
    <w:rsid w:val="005C06F5"/>
    <w:rsid w:val="005C1F6D"/>
    <w:rsid w:val="005C315F"/>
    <w:rsid w:val="005C3A71"/>
    <w:rsid w:val="005C48D6"/>
    <w:rsid w:val="005C67E7"/>
    <w:rsid w:val="005D2119"/>
    <w:rsid w:val="005D2180"/>
    <w:rsid w:val="005D3156"/>
    <w:rsid w:val="005D3247"/>
    <w:rsid w:val="005D3E33"/>
    <w:rsid w:val="005D52B2"/>
    <w:rsid w:val="005E02FC"/>
    <w:rsid w:val="005E0DE1"/>
    <w:rsid w:val="005E12AC"/>
    <w:rsid w:val="005E29DB"/>
    <w:rsid w:val="005E30EC"/>
    <w:rsid w:val="005E3E27"/>
    <w:rsid w:val="005F0F2D"/>
    <w:rsid w:val="005F1620"/>
    <w:rsid w:val="005F7D14"/>
    <w:rsid w:val="005F7DE7"/>
    <w:rsid w:val="006036BD"/>
    <w:rsid w:val="006043CE"/>
    <w:rsid w:val="00610CB7"/>
    <w:rsid w:val="00610D46"/>
    <w:rsid w:val="00611CAD"/>
    <w:rsid w:val="00612871"/>
    <w:rsid w:val="00612C87"/>
    <w:rsid w:val="00612D13"/>
    <w:rsid w:val="00613BBB"/>
    <w:rsid w:val="00616156"/>
    <w:rsid w:val="006224B7"/>
    <w:rsid w:val="006237C6"/>
    <w:rsid w:val="00624FF6"/>
    <w:rsid w:val="006259D7"/>
    <w:rsid w:val="006262B5"/>
    <w:rsid w:val="00626BFC"/>
    <w:rsid w:val="0063131B"/>
    <w:rsid w:val="00632F3E"/>
    <w:rsid w:val="0063715D"/>
    <w:rsid w:val="00640C20"/>
    <w:rsid w:val="006444E6"/>
    <w:rsid w:val="00646533"/>
    <w:rsid w:val="00646903"/>
    <w:rsid w:val="006507D8"/>
    <w:rsid w:val="00652994"/>
    <w:rsid w:val="00652E62"/>
    <w:rsid w:val="0065486F"/>
    <w:rsid w:val="00654DBA"/>
    <w:rsid w:val="00657CAD"/>
    <w:rsid w:val="00660700"/>
    <w:rsid w:val="00660DF6"/>
    <w:rsid w:val="00662493"/>
    <w:rsid w:val="00662FA1"/>
    <w:rsid w:val="00664AE2"/>
    <w:rsid w:val="00671AC0"/>
    <w:rsid w:val="00671B18"/>
    <w:rsid w:val="00672ABC"/>
    <w:rsid w:val="00673BB8"/>
    <w:rsid w:val="00675922"/>
    <w:rsid w:val="006817E7"/>
    <w:rsid w:val="00684079"/>
    <w:rsid w:val="00685D57"/>
    <w:rsid w:val="00687E6F"/>
    <w:rsid w:val="00690FC9"/>
    <w:rsid w:val="00694F99"/>
    <w:rsid w:val="006951F1"/>
    <w:rsid w:val="00695DA4"/>
    <w:rsid w:val="006A00D6"/>
    <w:rsid w:val="006A1F3F"/>
    <w:rsid w:val="006A4558"/>
    <w:rsid w:val="006A5D58"/>
    <w:rsid w:val="006B0785"/>
    <w:rsid w:val="006B6D4E"/>
    <w:rsid w:val="006C1C56"/>
    <w:rsid w:val="006C3B6A"/>
    <w:rsid w:val="006C6840"/>
    <w:rsid w:val="006C6C5B"/>
    <w:rsid w:val="006C789F"/>
    <w:rsid w:val="006D10A9"/>
    <w:rsid w:val="006D24F9"/>
    <w:rsid w:val="006D3184"/>
    <w:rsid w:val="006D31EA"/>
    <w:rsid w:val="006D364C"/>
    <w:rsid w:val="006D3A38"/>
    <w:rsid w:val="006D3CAA"/>
    <w:rsid w:val="006D66F1"/>
    <w:rsid w:val="006D7A4B"/>
    <w:rsid w:val="006D7D3D"/>
    <w:rsid w:val="006E1DA5"/>
    <w:rsid w:val="006E2663"/>
    <w:rsid w:val="006E2ACC"/>
    <w:rsid w:val="006E462C"/>
    <w:rsid w:val="006E69DD"/>
    <w:rsid w:val="006E6F2A"/>
    <w:rsid w:val="006E7571"/>
    <w:rsid w:val="006F0335"/>
    <w:rsid w:val="006F0F0B"/>
    <w:rsid w:val="006F2F83"/>
    <w:rsid w:val="006F332D"/>
    <w:rsid w:val="006F43F3"/>
    <w:rsid w:val="006F463C"/>
    <w:rsid w:val="006F5925"/>
    <w:rsid w:val="006F59A3"/>
    <w:rsid w:val="006F614A"/>
    <w:rsid w:val="0070006D"/>
    <w:rsid w:val="0070089A"/>
    <w:rsid w:val="007010B4"/>
    <w:rsid w:val="00703864"/>
    <w:rsid w:val="00704297"/>
    <w:rsid w:val="00706FA5"/>
    <w:rsid w:val="00712F82"/>
    <w:rsid w:val="00714041"/>
    <w:rsid w:val="00716DEF"/>
    <w:rsid w:val="00716EA7"/>
    <w:rsid w:val="00717AA0"/>
    <w:rsid w:val="00720018"/>
    <w:rsid w:val="00720909"/>
    <w:rsid w:val="00722D6B"/>
    <w:rsid w:val="007242AB"/>
    <w:rsid w:val="0072470D"/>
    <w:rsid w:val="00725731"/>
    <w:rsid w:val="0073113F"/>
    <w:rsid w:val="00731399"/>
    <w:rsid w:val="00732047"/>
    <w:rsid w:val="00733767"/>
    <w:rsid w:val="00734239"/>
    <w:rsid w:val="00735F6D"/>
    <w:rsid w:val="00740AB6"/>
    <w:rsid w:val="0074212A"/>
    <w:rsid w:val="007421B0"/>
    <w:rsid w:val="00742357"/>
    <w:rsid w:val="00743153"/>
    <w:rsid w:val="00744C0B"/>
    <w:rsid w:val="007473F4"/>
    <w:rsid w:val="00747EC7"/>
    <w:rsid w:val="00752A40"/>
    <w:rsid w:val="00754985"/>
    <w:rsid w:val="00754A02"/>
    <w:rsid w:val="00755212"/>
    <w:rsid w:val="00756166"/>
    <w:rsid w:val="00761D32"/>
    <w:rsid w:val="007631EB"/>
    <w:rsid w:val="00764077"/>
    <w:rsid w:val="00765FF8"/>
    <w:rsid w:val="0077047D"/>
    <w:rsid w:val="00774619"/>
    <w:rsid w:val="00774A90"/>
    <w:rsid w:val="00774ADB"/>
    <w:rsid w:val="00775D29"/>
    <w:rsid w:val="00776281"/>
    <w:rsid w:val="00776A9C"/>
    <w:rsid w:val="00776BC4"/>
    <w:rsid w:val="00776E94"/>
    <w:rsid w:val="00780796"/>
    <w:rsid w:val="00782A5D"/>
    <w:rsid w:val="00784CFC"/>
    <w:rsid w:val="00787990"/>
    <w:rsid w:val="007908D0"/>
    <w:rsid w:val="00790E4F"/>
    <w:rsid w:val="00791D97"/>
    <w:rsid w:val="0079283D"/>
    <w:rsid w:val="00794257"/>
    <w:rsid w:val="00796AAE"/>
    <w:rsid w:val="007A0B12"/>
    <w:rsid w:val="007A2102"/>
    <w:rsid w:val="007A33FE"/>
    <w:rsid w:val="007A3724"/>
    <w:rsid w:val="007A3EDB"/>
    <w:rsid w:val="007A51C9"/>
    <w:rsid w:val="007A58CB"/>
    <w:rsid w:val="007A6D13"/>
    <w:rsid w:val="007B0AF0"/>
    <w:rsid w:val="007B286C"/>
    <w:rsid w:val="007B517D"/>
    <w:rsid w:val="007B56B5"/>
    <w:rsid w:val="007B5D8B"/>
    <w:rsid w:val="007B6176"/>
    <w:rsid w:val="007B6993"/>
    <w:rsid w:val="007B71B6"/>
    <w:rsid w:val="007C4471"/>
    <w:rsid w:val="007C493F"/>
    <w:rsid w:val="007C61E8"/>
    <w:rsid w:val="007C6D98"/>
    <w:rsid w:val="007C770F"/>
    <w:rsid w:val="007D181E"/>
    <w:rsid w:val="007D1D40"/>
    <w:rsid w:val="007D2B33"/>
    <w:rsid w:val="007D3246"/>
    <w:rsid w:val="007D605B"/>
    <w:rsid w:val="007D695B"/>
    <w:rsid w:val="007D6B6D"/>
    <w:rsid w:val="007D7479"/>
    <w:rsid w:val="007D7A5D"/>
    <w:rsid w:val="007E02F0"/>
    <w:rsid w:val="007E1A56"/>
    <w:rsid w:val="007E1B95"/>
    <w:rsid w:val="007E3602"/>
    <w:rsid w:val="007F19FC"/>
    <w:rsid w:val="007F2167"/>
    <w:rsid w:val="007F6B7F"/>
    <w:rsid w:val="007F7185"/>
    <w:rsid w:val="007F7BF7"/>
    <w:rsid w:val="00801A16"/>
    <w:rsid w:val="0080252C"/>
    <w:rsid w:val="00802D61"/>
    <w:rsid w:val="0080360A"/>
    <w:rsid w:val="00804AB7"/>
    <w:rsid w:val="008051A7"/>
    <w:rsid w:val="00807515"/>
    <w:rsid w:val="0081094A"/>
    <w:rsid w:val="0081136C"/>
    <w:rsid w:val="00811E7B"/>
    <w:rsid w:val="00812A07"/>
    <w:rsid w:val="00812A39"/>
    <w:rsid w:val="00815B9F"/>
    <w:rsid w:val="0081618D"/>
    <w:rsid w:val="00816F9F"/>
    <w:rsid w:val="00817330"/>
    <w:rsid w:val="0082049E"/>
    <w:rsid w:val="00821C2A"/>
    <w:rsid w:val="00825DEE"/>
    <w:rsid w:val="008261DC"/>
    <w:rsid w:val="00836C5A"/>
    <w:rsid w:val="00836DA4"/>
    <w:rsid w:val="00840067"/>
    <w:rsid w:val="00841D54"/>
    <w:rsid w:val="0084345A"/>
    <w:rsid w:val="00844B14"/>
    <w:rsid w:val="00844E0E"/>
    <w:rsid w:val="008460EE"/>
    <w:rsid w:val="0085093F"/>
    <w:rsid w:val="00852989"/>
    <w:rsid w:val="00853209"/>
    <w:rsid w:val="008539F5"/>
    <w:rsid w:val="00854D38"/>
    <w:rsid w:val="008559A2"/>
    <w:rsid w:val="008565BB"/>
    <w:rsid w:val="00856C5C"/>
    <w:rsid w:val="0086050F"/>
    <w:rsid w:val="0086249F"/>
    <w:rsid w:val="00863D59"/>
    <w:rsid w:val="008701D6"/>
    <w:rsid w:val="00871FE2"/>
    <w:rsid w:val="008720D4"/>
    <w:rsid w:val="00872615"/>
    <w:rsid w:val="008732FC"/>
    <w:rsid w:val="0087370C"/>
    <w:rsid w:val="00873996"/>
    <w:rsid w:val="00873F92"/>
    <w:rsid w:val="0087406D"/>
    <w:rsid w:val="00875141"/>
    <w:rsid w:val="00877C6E"/>
    <w:rsid w:val="00880F3C"/>
    <w:rsid w:val="008810C3"/>
    <w:rsid w:val="00883C3D"/>
    <w:rsid w:val="00887350"/>
    <w:rsid w:val="0089168F"/>
    <w:rsid w:val="00892A8D"/>
    <w:rsid w:val="0089316D"/>
    <w:rsid w:val="00893597"/>
    <w:rsid w:val="00893A06"/>
    <w:rsid w:val="0089434A"/>
    <w:rsid w:val="00895727"/>
    <w:rsid w:val="0089759F"/>
    <w:rsid w:val="00897FB1"/>
    <w:rsid w:val="008A0B29"/>
    <w:rsid w:val="008A216D"/>
    <w:rsid w:val="008A2D34"/>
    <w:rsid w:val="008A3BB6"/>
    <w:rsid w:val="008A6E8F"/>
    <w:rsid w:val="008B5753"/>
    <w:rsid w:val="008B69AC"/>
    <w:rsid w:val="008C2894"/>
    <w:rsid w:val="008C39A0"/>
    <w:rsid w:val="008C3D60"/>
    <w:rsid w:val="008C4D5E"/>
    <w:rsid w:val="008C6EE9"/>
    <w:rsid w:val="008C7276"/>
    <w:rsid w:val="008D1EB1"/>
    <w:rsid w:val="008D4FD5"/>
    <w:rsid w:val="008D61DA"/>
    <w:rsid w:val="008D73E2"/>
    <w:rsid w:val="008E45BF"/>
    <w:rsid w:val="008F12A6"/>
    <w:rsid w:val="008F5382"/>
    <w:rsid w:val="008F5A1F"/>
    <w:rsid w:val="00900A2D"/>
    <w:rsid w:val="009032EB"/>
    <w:rsid w:val="009047A1"/>
    <w:rsid w:val="0090585A"/>
    <w:rsid w:val="00906F81"/>
    <w:rsid w:val="00910A26"/>
    <w:rsid w:val="00912BCC"/>
    <w:rsid w:val="00913A6C"/>
    <w:rsid w:val="00917F64"/>
    <w:rsid w:val="00920C2A"/>
    <w:rsid w:val="0092407E"/>
    <w:rsid w:val="00925198"/>
    <w:rsid w:val="00925481"/>
    <w:rsid w:val="009259B5"/>
    <w:rsid w:val="0092747A"/>
    <w:rsid w:val="00931655"/>
    <w:rsid w:val="00931955"/>
    <w:rsid w:val="00932737"/>
    <w:rsid w:val="00933A7D"/>
    <w:rsid w:val="00933AAC"/>
    <w:rsid w:val="00934779"/>
    <w:rsid w:val="009355EA"/>
    <w:rsid w:val="009402DF"/>
    <w:rsid w:val="00940566"/>
    <w:rsid w:val="00941375"/>
    <w:rsid w:val="00941C28"/>
    <w:rsid w:val="00943CF6"/>
    <w:rsid w:val="00944B68"/>
    <w:rsid w:val="00944DC1"/>
    <w:rsid w:val="00945904"/>
    <w:rsid w:val="00945A70"/>
    <w:rsid w:val="00945B01"/>
    <w:rsid w:val="00946544"/>
    <w:rsid w:val="00947DF9"/>
    <w:rsid w:val="009511C5"/>
    <w:rsid w:val="009513CF"/>
    <w:rsid w:val="009516B3"/>
    <w:rsid w:val="00951B9D"/>
    <w:rsid w:val="00953C9D"/>
    <w:rsid w:val="00955B16"/>
    <w:rsid w:val="00960A62"/>
    <w:rsid w:val="0096222F"/>
    <w:rsid w:val="00962F53"/>
    <w:rsid w:val="00964AA5"/>
    <w:rsid w:val="00964FAB"/>
    <w:rsid w:val="00970680"/>
    <w:rsid w:val="00972798"/>
    <w:rsid w:val="009738FF"/>
    <w:rsid w:val="009739BD"/>
    <w:rsid w:val="009743D0"/>
    <w:rsid w:val="00976579"/>
    <w:rsid w:val="00976632"/>
    <w:rsid w:val="00976B4C"/>
    <w:rsid w:val="00976F63"/>
    <w:rsid w:val="0097721D"/>
    <w:rsid w:val="00977A11"/>
    <w:rsid w:val="009813F5"/>
    <w:rsid w:val="00982C1C"/>
    <w:rsid w:val="009840CA"/>
    <w:rsid w:val="00985BF8"/>
    <w:rsid w:val="009910AE"/>
    <w:rsid w:val="0099114A"/>
    <w:rsid w:val="00994C0E"/>
    <w:rsid w:val="00994EB0"/>
    <w:rsid w:val="0099713C"/>
    <w:rsid w:val="00997411"/>
    <w:rsid w:val="009A20D1"/>
    <w:rsid w:val="009A321D"/>
    <w:rsid w:val="009A3D19"/>
    <w:rsid w:val="009A454D"/>
    <w:rsid w:val="009A6012"/>
    <w:rsid w:val="009B08D3"/>
    <w:rsid w:val="009B1314"/>
    <w:rsid w:val="009B2436"/>
    <w:rsid w:val="009B3E82"/>
    <w:rsid w:val="009B3EF9"/>
    <w:rsid w:val="009B4D97"/>
    <w:rsid w:val="009B751F"/>
    <w:rsid w:val="009C04A0"/>
    <w:rsid w:val="009C5EC8"/>
    <w:rsid w:val="009C5FF9"/>
    <w:rsid w:val="009C6F92"/>
    <w:rsid w:val="009D1606"/>
    <w:rsid w:val="009E0D1E"/>
    <w:rsid w:val="009E0D5C"/>
    <w:rsid w:val="009E1459"/>
    <w:rsid w:val="009E4293"/>
    <w:rsid w:val="009E4758"/>
    <w:rsid w:val="009E48E5"/>
    <w:rsid w:val="009E52EF"/>
    <w:rsid w:val="009E57CA"/>
    <w:rsid w:val="009E601A"/>
    <w:rsid w:val="009E6459"/>
    <w:rsid w:val="009E6861"/>
    <w:rsid w:val="009E7025"/>
    <w:rsid w:val="009E75F8"/>
    <w:rsid w:val="009E79DE"/>
    <w:rsid w:val="009F1B25"/>
    <w:rsid w:val="009F1D40"/>
    <w:rsid w:val="009F2B8D"/>
    <w:rsid w:val="009F2CF6"/>
    <w:rsid w:val="009F45BB"/>
    <w:rsid w:val="009F542A"/>
    <w:rsid w:val="009F70E2"/>
    <w:rsid w:val="00A0049D"/>
    <w:rsid w:val="00A0333A"/>
    <w:rsid w:val="00A03D6F"/>
    <w:rsid w:val="00A05E5F"/>
    <w:rsid w:val="00A07802"/>
    <w:rsid w:val="00A07D5F"/>
    <w:rsid w:val="00A113AC"/>
    <w:rsid w:val="00A149B6"/>
    <w:rsid w:val="00A14DE5"/>
    <w:rsid w:val="00A153EC"/>
    <w:rsid w:val="00A16264"/>
    <w:rsid w:val="00A178E2"/>
    <w:rsid w:val="00A24D04"/>
    <w:rsid w:val="00A25DC6"/>
    <w:rsid w:val="00A26143"/>
    <w:rsid w:val="00A26591"/>
    <w:rsid w:val="00A26695"/>
    <w:rsid w:val="00A31A24"/>
    <w:rsid w:val="00A32CC5"/>
    <w:rsid w:val="00A354BF"/>
    <w:rsid w:val="00A368A0"/>
    <w:rsid w:val="00A40BA2"/>
    <w:rsid w:val="00A4202A"/>
    <w:rsid w:val="00A4274A"/>
    <w:rsid w:val="00A43B0D"/>
    <w:rsid w:val="00A43DAE"/>
    <w:rsid w:val="00A45B18"/>
    <w:rsid w:val="00A51A19"/>
    <w:rsid w:val="00A51E07"/>
    <w:rsid w:val="00A5219C"/>
    <w:rsid w:val="00A5230D"/>
    <w:rsid w:val="00A52BF4"/>
    <w:rsid w:val="00A57B99"/>
    <w:rsid w:val="00A60E79"/>
    <w:rsid w:val="00A616EF"/>
    <w:rsid w:val="00A61A3B"/>
    <w:rsid w:val="00A629B9"/>
    <w:rsid w:val="00A7051B"/>
    <w:rsid w:val="00A71CC3"/>
    <w:rsid w:val="00A7248D"/>
    <w:rsid w:val="00A72FF1"/>
    <w:rsid w:val="00A73D3E"/>
    <w:rsid w:val="00A7511F"/>
    <w:rsid w:val="00A77006"/>
    <w:rsid w:val="00A77874"/>
    <w:rsid w:val="00A82FAD"/>
    <w:rsid w:val="00A83A92"/>
    <w:rsid w:val="00A851D4"/>
    <w:rsid w:val="00A85D99"/>
    <w:rsid w:val="00A8703F"/>
    <w:rsid w:val="00A904A2"/>
    <w:rsid w:val="00A90B77"/>
    <w:rsid w:val="00A918DF"/>
    <w:rsid w:val="00A92B2B"/>
    <w:rsid w:val="00A93A32"/>
    <w:rsid w:val="00A94211"/>
    <w:rsid w:val="00A94B5D"/>
    <w:rsid w:val="00A951D3"/>
    <w:rsid w:val="00A95962"/>
    <w:rsid w:val="00AA1F90"/>
    <w:rsid w:val="00AA214E"/>
    <w:rsid w:val="00AA3A80"/>
    <w:rsid w:val="00AA3B1D"/>
    <w:rsid w:val="00AA52C9"/>
    <w:rsid w:val="00AA595E"/>
    <w:rsid w:val="00AB04DE"/>
    <w:rsid w:val="00AB053D"/>
    <w:rsid w:val="00AB3A07"/>
    <w:rsid w:val="00AB5320"/>
    <w:rsid w:val="00AB7A66"/>
    <w:rsid w:val="00AC0502"/>
    <w:rsid w:val="00AC1CF5"/>
    <w:rsid w:val="00AC23EA"/>
    <w:rsid w:val="00AC43E2"/>
    <w:rsid w:val="00AC70D6"/>
    <w:rsid w:val="00AC78D5"/>
    <w:rsid w:val="00AD53AE"/>
    <w:rsid w:val="00AD5915"/>
    <w:rsid w:val="00AD5B90"/>
    <w:rsid w:val="00AD7A4F"/>
    <w:rsid w:val="00AE109B"/>
    <w:rsid w:val="00AE3C4F"/>
    <w:rsid w:val="00AE587C"/>
    <w:rsid w:val="00AE5F41"/>
    <w:rsid w:val="00AE6F47"/>
    <w:rsid w:val="00AE7EBC"/>
    <w:rsid w:val="00AF055B"/>
    <w:rsid w:val="00AF070F"/>
    <w:rsid w:val="00AF1E69"/>
    <w:rsid w:val="00AF36E6"/>
    <w:rsid w:val="00AF4BCC"/>
    <w:rsid w:val="00AF4D6C"/>
    <w:rsid w:val="00AF5388"/>
    <w:rsid w:val="00AF68CA"/>
    <w:rsid w:val="00AF6BCB"/>
    <w:rsid w:val="00B03247"/>
    <w:rsid w:val="00B039D8"/>
    <w:rsid w:val="00B06ADF"/>
    <w:rsid w:val="00B06F07"/>
    <w:rsid w:val="00B073C1"/>
    <w:rsid w:val="00B07656"/>
    <w:rsid w:val="00B079B4"/>
    <w:rsid w:val="00B11F04"/>
    <w:rsid w:val="00B147D3"/>
    <w:rsid w:val="00B148DC"/>
    <w:rsid w:val="00B14F09"/>
    <w:rsid w:val="00B1638A"/>
    <w:rsid w:val="00B20917"/>
    <w:rsid w:val="00B21BE6"/>
    <w:rsid w:val="00B21CD0"/>
    <w:rsid w:val="00B22611"/>
    <w:rsid w:val="00B22FBE"/>
    <w:rsid w:val="00B2339A"/>
    <w:rsid w:val="00B2379A"/>
    <w:rsid w:val="00B24C25"/>
    <w:rsid w:val="00B2540F"/>
    <w:rsid w:val="00B2562D"/>
    <w:rsid w:val="00B25FB7"/>
    <w:rsid w:val="00B30783"/>
    <w:rsid w:val="00B30A07"/>
    <w:rsid w:val="00B3187B"/>
    <w:rsid w:val="00B31CDE"/>
    <w:rsid w:val="00B34BF6"/>
    <w:rsid w:val="00B36FF7"/>
    <w:rsid w:val="00B41519"/>
    <w:rsid w:val="00B43E0F"/>
    <w:rsid w:val="00B440BC"/>
    <w:rsid w:val="00B46B49"/>
    <w:rsid w:val="00B47341"/>
    <w:rsid w:val="00B47D4E"/>
    <w:rsid w:val="00B50521"/>
    <w:rsid w:val="00B51251"/>
    <w:rsid w:val="00B527F6"/>
    <w:rsid w:val="00B533DC"/>
    <w:rsid w:val="00B55F9F"/>
    <w:rsid w:val="00B563B5"/>
    <w:rsid w:val="00B56BC3"/>
    <w:rsid w:val="00B5762B"/>
    <w:rsid w:val="00B62F66"/>
    <w:rsid w:val="00B654D6"/>
    <w:rsid w:val="00B67E21"/>
    <w:rsid w:val="00B70063"/>
    <w:rsid w:val="00B7198D"/>
    <w:rsid w:val="00B724BE"/>
    <w:rsid w:val="00B73B5F"/>
    <w:rsid w:val="00B7647B"/>
    <w:rsid w:val="00B77389"/>
    <w:rsid w:val="00B8093B"/>
    <w:rsid w:val="00B80BB1"/>
    <w:rsid w:val="00B80D5F"/>
    <w:rsid w:val="00B81B5D"/>
    <w:rsid w:val="00B81CB7"/>
    <w:rsid w:val="00B82C3A"/>
    <w:rsid w:val="00B867A4"/>
    <w:rsid w:val="00B901BC"/>
    <w:rsid w:val="00B90DE3"/>
    <w:rsid w:val="00B92219"/>
    <w:rsid w:val="00B930C5"/>
    <w:rsid w:val="00B94216"/>
    <w:rsid w:val="00B9428F"/>
    <w:rsid w:val="00B966A5"/>
    <w:rsid w:val="00B9775F"/>
    <w:rsid w:val="00BA0AB6"/>
    <w:rsid w:val="00BA2A23"/>
    <w:rsid w:val="00BA4C63"/>
    <w:rsid w:val="00BA58A5"/>
    <w:rsid w:val="00BA6108"/>
    <w:rsid w:val="00BA7832"/>
    <w:rsid w:val="00BB3F62"/>
    <w:rsid w:val="00BB413D"/>
    <w:rsid w:val="00BB44CA"/>
    <w:rsid w:val="00BB45AA"/>
    <w:rsid w:val="00BB46E8"/>
    <w:rsid w:val="00BB66E1"/>
    <w:rsid w:val="00BB6782"/>
    <w:rsid w:val="00BC0EF9"/>
    <w:rsid w:val="00BC6B87"/>
    <w:rsid w:val="00BC6ED7"/>
    <w:rsid w:val="00BC7E85"/>
    <w:rsid w:val="00BD1387"/>
    <w:rsid w:val="00BD17F5"/>
    <w:rsid w:val="00BD1E40"/>
    <w:rsid w:val="00BD243B"/>
    <w:rsid w:val="00BD31D6"/>
    <w:rsid w:val="00BD3B86"/>
    <w:rsid w:val="00BD740C"/>
    <w:rsid w:val="00BD780A"/>
    <w:rsid w:val="00BE0932"/>
    <w:rsid w:val="00BE0EA9"/>
    <w:rsid w:val="00BE1A39"/>
    <w:rsid w:val="00BE2CCE"/>
    <w:rsid w:val="00BE6D47"/>
    <w:rsid w:val="00BF0119"/>
    <w:rsid w:val="00BF29B6"/>
    <w:rsid w:val="00BF492A"/>
    <w:rsid w:val="00BF56AE"/>
    <w:rsid w:val="00BF64EE"/>
    <w:rsid w:val="00BF7520"/>
    <w:rsid w:val="00BF7A57"/>
    <w:rsid w:val="00BF7B0A"/>
    <w:rsid w:val="00C00327"/>
    <w:rsid w:val="00C0109A"/>
    <w:rsid w:val="00C01334"/>
    <w:rsid w:val="00C02FF2"/>
    <w:rsid w:val="00C03A3F"/>
    <w:rsid w:val="00C04DAE"/>
    <w:rsid w:val="00C05AF1"/>
    <w:rsid w:val="00C06F6C"/>
    <w:rsid w:val="00C07E62"/>
    <w:rsid w:val="00C10466"/>
    <w:rsid w:val="00C11021"/>
    <w:rsid w:val="00C13AA9"/>
    <w:rsid w:val="00C17D73"/>
    <w:rsid w:val="00C247F3"/>
    <w:rsid w:val="00C25DF3"/>
    <w:rsid w:val="00C262AF"/>
    <w:rsid w:val="00C321E5"/>
    <w:rsid w:val="00C33B5B"/>
    <w:rsid w:val="00C34AAD"/>
    <w:rsid w:val="00C34AC0"/>
    <w:rsid w:val="00C36191"/>
    <w:rsid w:val="00C40AFE"/>
    <w:rsid w:val="00C41241"/>
    <w:rsid w:val="00C420CF"/>
    <w:rsid w:val="00C433DB"/>
    <w:rsid w:val="00C446BD"/>
    <w:rsid w:val="00C44B26"/>
    <w:rsid w:val="00C459E2"/>
    <w:rsid w:val="00C4661C"/>
    <w:rsid w:val="00C46CD3"/>
    <w:rsid w:val="00C46D92"/>
    <w:rsid w:val="00C504F7"/>
    <w:rsid w:val="00C51EE3"/>
    <w:rsid w:val="00C52C4F"/>
    <w:rsid w:val="00C533E9"/>
    <w:rsid w:val="00C53889"/>
    <w:rsid w:val="00C54263"/>
    <w:rsid w:val="00C56898"/>
    <w:rsid w:val="00C6048A"/>
    <w:rsid w:val="00C60530"/>
    <w:rsid w:val="00C6245D"/>
    <w:rsid w:val="00C635EC"/>
    <w:rsid w:val="00C6539E"/>
    <w:rsid w:val="00C65ABA"/>
    <w:rsid w:val="00C65FC9"/>
    <w:rsid w:val="00C665E8"/>
    <w:rsid w:val="00C66A70"/>
    <w:rsid w:val="00C711DC"/>
    <w:rsid w:val="00C73A80"/>
    <w:rsid w:val="00C74099"/>
    <w:rsid w:val="00C74DFC"/>
    <w:rsid w:val="00C770E3"/>
    <w:rsid w:val="00C804DF"/>
    <w:rsid w:val="00C80712"/>
    <w:rsid w:val="00C83324"/>
    <w:rsid w:val="00C833FD"/>
    <w:rsid w:val="00C84ECF"/>
    <w:rsid w:val="00C85B50"/>
    <w:rsid w:val="00C86A10"/>
    <w:rsid w:val="00C90875"/>
    <w:rsid w:val="00C90E03"/>
    <w:rsid w:val="00C91C79"/>
    <w:rsid w:val="00C9225B"/>
    <w:rsid w:val="00C924EB"/>
    <w:rsid w:val="00C95361"/>
    <w:rsid w:val="00C95426"/>
    <w:rsid w:val="00C96883"/>
    <w:rsid w:val="00C96E00"/>
    <w:rsid w:val="00C96EC2"/>
    <w:rsid w:val="00CA3D0E"/>
    <w:rsid w:val="00CA4A1F"/>
    <w:rsid w:val="00CA4B3A"/>
    <w:rsid w:val="00CA4C4E"/>
    <w:rsid w:val="00CA6295"/>
    <w:rsid w:val="00CB00BF"/>
    <w:rsid w:val="00CB14EC"/>
    <w:rsid w:val="00CB159E"/>
    <w:rsid w:val="00CB1DE3"/>
    <w:rsid w:val="00CB232A"/>
    <w:rsid w:val="00CB72AC"/>
    <w:rsid w:val="00CC0CF9"/>
    <w:rsid w:val="00CC15ED"/>
    <w:rsid w:val="00CC18C1"/>
    <w:rsid w:val="00CC56F5"/>
    <w:rsid w:val="00CC5B60"/>
    <w:rsid w:val="00CD122B"/>
    <w:rsid w:val="00CD4C9C"/>
    <w:rsid w:val="00CD65DD"/>
    <w:rsid w:val="00CE028A"/>
    <w:rsid w:val="00CE1785"/>
    <w:rsid w:val="00CE1F08"/>
    <w:rsid w:val="00CE24EF"/>
    <w:rsid w:val="00CE2634"/>
    <w:rsid w:val="00CE5ECD"/>
    <w:rsid w:val="00CE6D74"/>
    <w:rsid w:val="00CE756C"/>
    <w:rsid w:val="00CE7CC4"/>
    <w:rsid w:val="00CF2B4A"/>
    <w:rsid w:val="00CF2F47"/>
    <w:rsid w:val="00CF3ED7"/>
    <w:rsid w:val="00CF5024"/>
    <w:rsid w:val="00CF5873"/>
    <w:rsid w:val="00CF7463"/>
    <w:rsid w:val="00CF77FB"/>
    <w:rsid w:val="00D00DF8"/>
    <w:rsid w:val="00D02F56"/>
    <w:rsid w:val="00D03522"/>
    <w:rsid w:val="00D04CFA"/>
    <w:rsid w:val="00D05F2D"/>
    <w:rsid w:val="00D06740"/>
    <w:rsid w:val="00D06BF7"/>
    <w:rsid w:val="00D06EDE"/>
    <w:rsid w:val="00D07DC6"/>
    <w:rsid w:val="00D07F4F"/>
    <w:rsid w:val="00D10B45"/>
    <w:rsid w:val="00D11AAB"/>
    <w:rsid w:val="00D1500D"/>
    <w:rsid w:val="00D15532"/>
    <w:rsid w:val="00D16933"/>
    <w:rsid w:val="00D20376"/>
    <w:rsid w:val="00D2393D"/>
    <w:rsid w:val="00D23A63"/>
    <w:rsid w:val="00D25192"/>
    <w:rsid w:val="00D25A94"/>
    <w:rsid w:val="00D31947"/>
    <w:rsid w:val="00D31C69"/>
    <w:rsid w:val="00D32AA7"/>
    <w:rsid w:val="00D354A1"/>
    <w:rsid w:val="00D36CF1"/>
    <w:rsid w:val="00D36EBB"/>
    <w:rsid w:val="00D40272"/>
    <w:rsid w:val="00D42230"/>
    <w:rsid w:val="00D433F7"/>
    <w:rsid w:val="00D46C1E"/>
    <w:rsid w:val="00D52B29"/>
    <w:rsid w:val="00D53DC0"/>
    <w:rsid w:val="00D5436E"/>
    <w:rsid w:val="00D5686A"/>
    <w:rsid w:val="00D571D9"/>
    <w:rsid w:val="00D57BF5"/>
    <w:rsid w:val="00D61066"/>
    <w:rsid w:val="00D64DB0"/>
    <w:rsid w:val="00D65559"/>
    <w:rsid w:val="00D6687F"/>
    <w:rsid w:val="00D7461C"/>
    <w:rsid w:val="00D75FB8"/>
    <w:rsid w:val="00D80FFA"/>
    <w:rsid w:val="00D8188A"/>
    <w:rsid w:val="00D83A0E"/>
    <w:rsid w:val="00D83EC3"/>
    <w:rsid w:val="00D868CB"/>
    <w:rsid w:val="00D869B5"/>
    <w:rsid w:val="00D8729C"/>
    <w:rsid w:val="00D876C8"/>
    <w:rsid w:val="00D87CFE"/>
    <w:rsid w:val="00D90087"/>
    <w:rsid w:val="00D90CAC"/>
    <w:rsid w:val="00D93491"/>
    <w:rsid w:val="00D941D1"/>
    <w:rsid w:val="00D952C9"/>
    <w:rsid w:val="00D9617F"/>
    <w:rsid w:val="00D97614"/>
    <w:rsid w:val="00DA15C3"/>
    <w:rsid w:val="00DA3FF7"/>
    <w:rsid w:val="00DA711D"/>
    <w:rsid w:val="00DB10C1"/>
    <w:rsid w:val="00DB2162"/>
    <w:rsid w:val="00DB4284"/>
    <w:rsid w:val="00DB54FC"/>
    <w:rsid w:val="00DB62A2"/>
    <w:rsid w:val="00DB7DCF"/>
    <w:rsid w:val="00DC248C"/>
    <w:rsid w:val="00DC7286"/>
    <w:rsid w:val="00DC73CC"/>
    <w:rsid w:val="00DD35FF"/>
    <w:rsid w:val="00DD405F"/>
    <w:rsid w:val="00DD5029"/>
    <w:rsid w:val="00DD6544"/>
    <w:rsid w:val="00DD73C8"/>
    <w:rsid w:val="00DD756A"/>
    <w:rsid w:val="00DE0980"/>
    <w:rsid w:val="00DE3CD3"/>
    <w:rsid w:val="00DE5A78"/>
    <w:rsid w:val="00DF084A"/>
    <w:rsid w:val="00DF27CE"/>
    <w:rsid w:val="00DF2FA1"/>
    <w:rsid w:val="00DF5147"/>
    <w:rsid w:val="00DF5A57"/>
    <w:rsid w:val="00DF5BD4"/>
    <w:rsid w:val="00E008AA"/>
    <w:rsid w:val="00E02F54"/>
    <w:rsid w:val="00E0301F"/>
    <w:rsid w:val="00E031EC"/>
    <w:rsid w:val="00E03FD1"/>
    <w:rsid w:val="00E0489E"/>
    <w:rsid w:val="00E079E6"/>
    <w:rsid w:val="00E10137"/>
    <w:rsid w:val="00E21FC0"/>
    <w:rsid w:val="00E2442D"/>
    <w:rsid w:val="00E25AAA"/>
    <w:rsid w:val="00E2696B"/>
    <w:rsid w:val="00E301F0"/>
    <w:rsid w:val="00E3073C"/>
    <w:rsid w:val="00E31930"/>
    <w:rsid w:val="00E33E8C"/>
    <w:rsid w:val="00E33FFF"/>
    <w:rsid w:val="00E354C1"/>
    <w:rsid w:val="00E35AF3"/>
    <w:rsid w:val="00E35B92"/>
    <w:rsid w:val="00E36680"/>
    <w:rsid w:val="00E413D9"/>
    <w:rsid w:val="00E4242E"/>
    <w:rsid w:val="00E469AB"/>
    <w:rsid w:val="00E5042D"/>
    <w:rsid w:val="00E5140F"/>
    <w:rsid w:val="00E52373"/>
    <w:rsid w:val="00E52459"/>
    <w:rsid w:val="00E52685"/>
    <w:rsid w:val="00E526E2"/>
    <w:rsid w:val="00E5405F"/>
    <w:rsid w:val="00E54115"/>
    <w:rsid w:val="00E562E3"/>
    <w:rsid w:val="00E57004"/>
    <w:rsid w:val="00E6097A"/>
    <w:rsid w:val="00E63A83"/>
    <w:rsid w:val="00E64B5C"/>
    <w:rsid w:val="00E64FCD"/>
    <w:rsid w:val="00E67C96"/>
    <w:rsid w:val="00E747FF"/>
    <w:rsid w:val="00E76192"/>
    <w:rsid w:val="00E77FB9"/>
    <w:rsid w:val="00E80667"/>
    <w:rsid w:val="00E8107D"/>
    <w:rsid w:val="00E82FDA"/>
    <w:rsid w:val="00E8518D"/>
    <w:rsid w:val="00E85824"/>
    <w:rsid w:val="00E865BD"/>
    <w:rsid w:val="00E93300"/>
    <w:rsid w:val="00E937FB"/>
    <w:rsid w:val="00E94363"/>
    <w:rsid w:val="00E95415"/>
    <w:rsid w:val="00E95CA4"/>
    <w:rsid w:val="00E9766C"/>
    <w:rsid w:val="00EA2CE3"/>
    <w:rsid w:val="00EA5913"/>
    <w:rsid w:val="00EA5A97"/>
    <w:rsid w:val="00EA7080"/>
    <w:rsid w:val="00EB18E8"/>
    <w:rsid w:val="00EB4147"/>
    <w:rsid w:val="00EB5DD8"/>
    <w:rsid w:val="00EB7A06"/>
    <w:rsid w:val="00EC05EF"/>
    <w:rsid w:val="00EC15C6"/>
    <w:rsid w:val="00EC37BC"/>
    <w:rsid w:val="00EC40FB"/>
    <w:rsid w:val="00EC5D2A"/>
    <w:rsid w:val="00EC795F"/>
    <w:rsid w:val="00ED030A"/>
    <w:rsid w:val="00ED1BA6"/>
    <w:rsid w:val="00ED67CA"/>
    <w:rsid w:val="00ED797A"/>
    <w:rsid w:val="00ED79EC"/>
    <w:rsid w:val="00EE3044"/>
    <w:rsid w:val="00EE3269"/>
    <w:rsid w:val="00EE493F"/>
    <w:rsid w:val="00EE4EF4"/>
    <w:rsid w:val="00EE5336"/>
    <w:rsid w:val="00EE540F"/>
    <w:rsid w:val="00EE7251"/>
    <w:rsid w:val="00EE7E20"/>
    <w:rsid w:val="00EF2F42"/>
    <w:rsid w:val="00F014A0"/>
    <w:rsid w:val="00F03E58"/>
    <w:rsid w:val="00F06362"/>
    <w:rsid w:val="00F068E4"/>
    <w:rsid w:val="00F1164C"/>
    <w:rsid w:val="00F12BD8"/>
    <w:rsid w:val="00F12FBB"/>
    <w:rsid w:val="00F144DF"/>
    <w:rsid w:val="00F15A7E"/>
    <w:rsid w:val="00F15E15"/>
    <w:rsid w:val="00F1676D"/>
    <w:rsid w:val="00F16A50"/>
    <w:rsid w:val="00F20276"/>
    <w:rsid w:val="00F218CC"/>
    <w:rsid w:val="00F24697"/>
    <w:rsid w:val="00F2503C"/>
    <w:rsid w:val="00F25631"/>
    <w:rsid w:val="00F30318"/>
    <w:rsid w:val="00F37EF6"/>
    <w:rsid w:val="00F419E1"/>
    <w:rsid w:val="00F42AC9"/>
    <w:rsid w:val="00F432BB"/>
    <w:rsid w:val="00F4363D"/>
    <w:rsid w:val="00F45C2D"/>
    <w:rsid w:val="00F4621E"/>
    <w:rsid w:val="00F467A3"/>
    <w:rsid w:val="00F46854"/>
    <w:rsid w:val="00F47C1D"/>
    <w:rsid w:val="00F50D3C"/>
    <w:rsid w:val="00F510FF"/>
    <w:rsid w:val="00F522BD"/>
    <w:rsid w:val="00F52E7E"/>
    <w:rsid w:val="00F55356"/>
    <w:rsid w:val="00F55DB9"/>
    <w:rsid w:val="00F56C82"/>
    <w:rsid w:val="00F56E0A"/>
    <w:rsid w:val="00F579C3"/>
    <w:rsid w:val="00F60D42"/>
    <w:rsid w:val="00F63E24"/>
    <w:rsid w:val="00F66FB6"/>
    <w:rsid w:val="00F672F2"/>
    <w:rsid w:val="00F73A35"/>
    <w:rsid w:val="00F7520A"/>
    <w:rsid w:val="00F7757F"/>
    <w:rsid w:val="00F77819"/>
    <w:rsid w:val="00F810FD"/>
    <w:rsid w:val="00F82386"/>
    <w:rsid w:val="00F83F38"/>
    <w:rsid w:val="00F91C55"/>
    <w:rsid w:val="00F92325"/>
    <w:rsid w:val="00F93381"/>
    <w:rsid w:val="00F93AD8"/>
    <w:rsid w:val="00F94983"/>
    <w:rsid w:val="00F97E21"/>
    <w:rsid w:val="00FA1182"/>
    <w:rsid w:val="00FA3EF3"/>
    <w:rsid w:val="00FA4A8F"/>
    <w:rsid w:val="00FA70D0"/>
    <w:rsid w:val="00FA79AF"/>
    <w:rsid w:val="00FB14C9"/>
    <w:rsid w:val="00FB27A3"/>
    <w:rsid w:val="00FB589C"/>
    <w:rsid w:val="00FB5CD4"/>
    <w:rsid w:val="00FB63A1"/>
    <w:rsid w:val="00FC0C5B"/>
    <w:rsid w:val="00FC4005"/>
    <w:rsid w:val="00FC4AFD"/>
    <w:rsid w:val="00FD068C"/>
    <w:rsid w:val="00FD1D53"/>
    <w:rsid w:val="00FD34EF"/>
    <w:rsid w:val="00FD3C0C"/>
    <w:rsid w:val="00FD4E86"/>
    <w:rsid w:val="00FD7935"/>
    <w:rsid w:val="00FE091A"/>
    <w:rsid w:val="00FE0EA1"/>
    <w:rsid w:val="00FE1D77"/>
    <w:rsid w:val="00FE32E8"/>
    <w:rsid w:val="00FE3F68"/>
    <w:rsid w:val="00FE40C8"/>
    <w:rsid w:val="00FE5BCC"/>
    <w:rsid w:val="00FE6019"/>
    <w:rsid w:val="00FE64DC"/>
    <w:rsid w:val="00FE7F3E"/>
    <w:rsid w:val="00FF1C8C"/>
    <w:rsid w:val="00FF27D6"/>
    <w:rsid w:val="00FF2BD3"/>
    <w:rsid w:val="00FF2CC9"/>
    <w:rsid w:val="00FF3E84"/>
    <w:rsid w:val="00FF5A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033377BD"/>
  <w15:chartTrackingRefBased/>
  <w15:docId w15:val="{E2077A86-5F4E-45B4-8E3F-C4883472C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b/>
    </w:rPr>
  </w:style>
  <w:style w:type="paragraph" w:styleId="Nadpis1">
    <w:name w:val="heading 1"/>
    <w:basedOn w:val="Normln"/>
    <w:next w:val="Normln"/>
    <w:link w:val="Nadpis1Char"/>
    <w:qFormat/>
    <w:rsid w:val="00184B91"/>
    <w:pPr>
      <w:keepNext/>
      <w:spacing w:before="240" w:after="60"/>
      <w:outlineLvl w:val="0"/>
    </w:pPr>
    <w:rPr>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tenadresanaoblku">
    <w:name w:val="envelope return"/>
    <w:basedOn w:val="Normln"/>
    <w:rPr>
      <w:b w:val="0"/>
    </w:rPr>
  </w:style>
  <w:style w:type="paragraph" w:styleId="Adresanaoblku">
    <w:name w:val="envelope address"/>
    <w:basedOn w:val="Normln"/>
    <w:pPr>
      <w:framePr w:w="7920" w:h="1980" w:hRule="exact" w:hSpace="141" w:wrap="auto" w:hAnchor="page" w:xAlign="center" w:yAlign="bottom"/>
      <w:ind w:left="2880"/>
    </w:pPr>
    <w:rPr>
      <w:b w:val="0"/>
      <w:sz w:val="24"/>
    </w:rPr>
  </w:style>
  <w:style w:type="paragraph" w:styleId="Zhlav">
    <w:name w:val="header"/>
    <w:basedOn w:val="Normln"/>
    <w:link w:val="ZhlavChar"/>
    <w:uiPriority w:val="99"/>
    <w:rsid w:val="00325F4A"/>
    <w:pPr>
      <w:overflowPunct/>
      <w:autoSpaceDE/>
      <w:autoSpaceDN/>
      <w:adjustRightInd/>
      <w:spacing w:before="100" w:beforeAutospacing="1" w:after="100" w:afterAutospacing="1"/>
      <w:textAlignment w:val="auto"/>
    </w:pPr>
    <w:rPr>
      <w:b w:val="0"/>
      <w:sz w:val="24"/>
      <w:szCs w:val="24"/>
      <w:lang w:val="x-none" w:eastAsia="x-none"/>
    </w:rPr>
  </w:style>
  <w:style w:type="character" w:customStyle="1" w:styleId="spelle">
    <w:name w:val="spelle"/>
    <w:basedOn w:val="Standardnpsmoodstavce"/>
    <w:rsid w:val="00325F4A"/>
  </w:style>
  <w:style w:type="character" w:styleId="Siln">
    <w:name w:val="Strong"/>
    <w:qFormat/>
    <w:rsid w:val="00325F4A"/>
    <w:rPr>
      <w:b/>
      <w:bCs/>
    </w:rPr>
  </w:style>
  <w:style w:type="table" w:styleId="Mkatabulky">
    <w:name w:val="Table Grid"/>
    <w:basedOn w:val="Normlntabulka"/>
    <w:rsid w:val="00685D57"/>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EA2CE3"/>
    <w:rPr>
      <w:color w:val="0000FF"/>
      <w:u w:val="single"/>
    </w:rPr>
  </w:style>
  <w:style w:type="character" w:customStyle="1" w:styleId="Nadpis1Char">
    <w:name w:val="Nadpis 1 Char"/>
    <w:link w:val="Nadpis1"/>
    <w:rsid w:val="00184B91"/>
    <w:rPr>
      <w:b/>
      <w:bCs/>
      <w:kern w:val="32"/>
      <w:sz w:val="32"/>
      <w:szCs w:val="32"/>
    </w:rPr>
  </w:style>
  <w:style w:type="paragraph" w:styleId="Nzev">
    <w:name w:val="Title"/>
    <w:aliases w:val="Nadpis podkapitoly"/>
    <w:basedOn w:val="Normln"/>
    <w:next w:val="Normln"/>
    <w:link w:val="NzevChar"/>
    <w:qFormat/>
    <w:rsid w:val="00912BCC"/>
    <w:pPr>
      <w:spacing w:before="360" w:after="180"/>
      <w:outlineLvl w:val="0"/>
    </w:pPr>
    <w:rPr>
      <w:bCs/>
      <w:kern w:val="28"/>
      <w:sz w:val="24"/>
      <w:szCs w:val="32"/>
      <w:lang w:val="x-none" w:eastAsia="x-none"/>
    </w:rPr>
  </w:style>
  <w:style w:type="character" w:customStyle="1" w:styleId="NzevChar">
    <w:name w:val="Název Char"/>
    <w:aliases w:val="Nadpis podkapitoly Char"/>
    <w:link w:val="Nzev"/>
    <w:rsid w:val="00912BCC"/>
    <w:rPr>
      <w:b/>
      <w:bCs/>
      <w:kern w:val="28"/>
      <w:sz w:val="24"/>
      <w:szCs w:val="32"/>
    </w:rPr>
  </w:style>
  <w:style w:type="paragraph" w:styleId="Podtitul">
    <w:name w:val="Subtitle"/>
    <w:basedOn w:val="Normln"/>
    <w:next w:val="Normln"/>
    <w:link w:val="PodtitulChar"/>
    <w:qFormat/>
    <w:rsid w:val="00912BCC"/>
    <w:pPr>
      <w:spacing w:after="60"/>
      <w:jc w:val="center"/>
      <w:outlineLvl w:val="1"/>
    </w:pPr>
    <w:rPr>
      <w:rFonts w:ascii="Cambria" w:hAnsi="Cambria"/>
      <w:sz w:val="24"/>
      <w:szCs w:val="24"/>
      <w:lang w:val="x-none" w:eastAsia="x-none"/>
    </w:rPr>
  </w:style>
  <w:style w:type="character" w:customStyle="1" w:styleId="PodtitulChar">
    <w:name w:val="Podtitul Char"/>
    <w:link w:val="Podtitul"/>
    <w:rsid w:val="00912BCC"/>
    <w:rPr>
      <w:rFonts w:ascii="Cambria" w:hAnsi="Cambria"/>
      <w:b/>
      <w:sz w:val="24"/>
      <w:szCs w:val="24"/>
    </w:rPr>
  </w:style>
  <w:style w:type="paragraph" w:styleId="Zkladntext">
    <w:name w:val="Body Text"/>
    <w:basedOn w:val="Normln"/>
    <w:link w:val="ZkladntextChar"/>
    <w:rsid w:val="0051703C"/>
    <w:pPr>
      <w:overflowPunct/>
      <w:autoSpaceDE/>
      <w:autoSpaceDN/>
      <w:adjustRightInd/>
      <w:spacing w:after="220" w:line="220" w:lineRule="atLeast"/>
      <w:jc w:val="both"/>
      <w:textAlignment w:val="auto"/>
    </w:pPr>
    <w:rPr>
      <w:rFonts w:ascii="Arial" w:eastAsia="Batang" w:hAnsi="Arial"/>
      <w:b w:val="0"/>
      <w:spacing w:val="-5"/>
      <w:lang w:val="x-none" w:eastAsia="en-US"/>
    </w:rPr>
  </w:style>
  <w:style w:type="character" w:customStyle="1" w:styleId="ZkladntextChar">
    <w:name w:val="Základní text Char"/>
    <w:link w:val="Zkladntext"/>
    <w:rsid w:val="0051703C"/>
    <w:rPr>
      <w:rFonts w:ascii="Arial" w:eastAsia="Batang" w:hAnsi="Arial"/>
      <w:spacing w:val="-5"/>
      <w:lang w:eastAsia="en-US"/>
    </w:rPr>
  </w:style>
  <w:style w:type="paragraph" w:styleId="Zkladntextodsazen">
    <w:name w:val="Body Text Indent"/>
    <w:basedOn w:val="Normln"/>
    <w:link w:val="ZkladntextodsazenChar"/>
    <w:rsid w:val="00A7051B"/>
    <w:pPr>
      <w:spacing w:after="120"/>
      <w:ind w:left="283"/>
    </w:pPr>
    <w:rPr>
      <w:lang w:val="x-none" w:eastAsia="x-none"/>
    </w:rPr>
  </w:style>
  <w:style w:type="character" w:customStyle="1" w:styleId="ZkladntextodsazenChar">
    <w:name w:val="Základní text odsazený Char"/>
    <w:link w:val="Zkladntextodsazen"/>
    <w:rsid w:val="00A7051B"/>
    <w:rPr>
      <w:b/>
    </w:rPr>
  </w:style>
  <w:style w:type="paragraph" w:styleId="Zkladntext3">
    <w:name w:val="Body Text 3"/>
    <w:basedOn w:val="Normln"/>
    <w:link w:val="Zkladntext3Char"/>
    <w:rsid w:val="007010B4"/>
    <w:pPr>
      <w:spacing w:after="120"/>
    </w:pPr>
    <w:rPr>
      <w:sz w:val="16"/>
      <w:szCs w:val="16"/>
      <w:lang w:val="x-none" w:eastAsia="x-none"/>
    </w:rPr>
  </w:style>
  <w:style w:type="character" w:customStyle="1" w:styleId="Zkladntext3Char">
    <w:name w:val="Základní text 3 Char"/>
    <w:link w:val="Zkladntext3"/>
    <w:rsid w:val="007010B4"/>
    <w:rPr>
      <w:b/>
      <w:sz w:val="16"/>
      <w:szCs w:val="16"/>
    </w:rPr>
  </w:style>
  <w:style w:type="paragraph" w:styleId="Zpat">
    <w:name w:val="footer"/>
    <w:basedOn w:val="Normln"/>
    <w:link w:val="ZpatChar"/>
    <w:uiPriority w:val="99"/>
    <w:rsid w:val="0081618D"/>
    <w:pPr>
      <w:tabs>
        <w:tab w:val="center" w:pos="4536"/>
        <w:tab w:val="right" w:pos="9072"/>
      </w:tabs>
    </w:pPr>
    <w:rPr>
      <w:lang w:val="x-none" w:eastAsia="x-none"/>
    </w:rPr>
  </w:style>
  <w:style w:type="character" w:customStyle="1" w:styleId="ZpatChar">
    <w:name w:val="Zápatí Char"/>
    <w:link w:val="Zpat"/>
    <w:uiPriority w:val="99"/>
    <w:rsid w:val="0081618D"/>
    <w:rPr>
      <w:b/>
    </w:rPr>
  </w:style>
  <w:style w:type="character" w:customStyle="1" w:styleId="ZhlavChar">
    <w:name w:val="Záhlaví Char"/>
    <w:link w:val="Zhlav"/>
    <w:uiPriority w:val="99"/>
    <w:rsid w:val="004F6204"/>
    <w:rPr>
      <w:sz w:val="24"/>
      <w:szCs w:val="24"/>
    </w:rPr>
  </w:style>
  <w:style w:type="paragraph" w:styleId="Textbubliny">
    <w:name w:val="Balloon Text"/>
    <w:basedOn w:val="Normln"/>
    <w:link w:val="TextbublinyChar"/>
    <w:rsid w:val="004F6204"/>
    <w:rPr>
      <w:rFonts w:ascii="Tahoma" w:hAnsi="Tahoma"/>
      <w:sz w:val="16"/>
      <w:szCs w:val="16"/>
      <w:lang w:val="x-none" w:eastAsia="x-none"/>
    </w:rPr>
  </w:style>
  <w:style w:type="character" w:customStyle="1" w:styleId="TextbublinyChar">
    <w:name w:val="Text bubliny Char"/>
    <w:link w:val="Textbubliny"/>
    <w:rsid w:val="004F6204"/>
    <w:rPr>
      <w:rFonts w:ascii="Tahoma" w:hAnsi="Tahoma" w:cs="Tahoma"/>
      <w:b/>
      <w:sz w:val="16"/>
      <w:szCs w:val="16"/>
    </w:rPr>
  </w:style>
  <w:style w:type="paragraph" w:customStyle="1" w:styleId="Mujstyltecky">
    <w:name w:val="Muj_styl__tecky"/>
    <w:basedOn w:val="Normln"/>
    <w:rsid w:val="005900D0"/>
    <w:pPr>
      <w:numPr>
        <w:numId w:val="3"/>
      </w:numPr>
      <w:overflowPunct/>
      <w:autoSpaceDE/>
      <w:autoSpaceDN/>
      <w:adjustRightInd/>
      <w:spacing w:line="240" w:lineRule="atLeast"/>
      <w:jc w:val="both"/>
      <w:textAlignment w:val="auto"/>
    </w:pPr>
    <w:rPr>
      <w:b w:val="0"/>
      <w:sz w:val="24"/>
    </w:rPr>
  </w:style>
  <w:style w:type="paragraph" w:styleId="Obsah1">
    <w:name w:val="toc 1"/>
    <w:basedOn w:val="Normln"/>
    <w:next w:val="Normln"/>
    <w:link w:val="Obsah1Char"/>
    <w:autoRedefine/>
    <w:rsid w:val="00A07D5F"/>
    <w:pPr>
      <w:overflowPunct/>
      <w:autoSpaceDE/>
      <w:autoSpaceDN/>
      <w:adjustRightInd/>
      <w:spacing w:before="120"/>
      <w:ind w:left="567"/>
      <w:jc w:val="both"/>
      <w:textAlignment w:val="auto"/>
    </w:pPr>
    <w:rPr>
      <w:b w:val="0"/>
      <w:sz w:val="24"/>
      <w:lang w:val="x-none" w:eastAsia="x-none"/>
    </w:rPr>
  </w:style>
  <w:style w:type="paragraph" w:customStyle="1" w:styleId="Bntext2">
    <w:name w:val="Běžný text 2"/>
    <w:basedOn w:val="Normln"/>
    <w:link w:val="Bntext2Char"/>
    <w:rsid w:val="007A51C9"/>
    <w:pPr>
      <w:tabs>
        <w:tab w:val="num" w:pos="-1560"/>
      </w:tabs>
      <w:ind w:left="567"/>
      <w:jc w:val="both"/>
    </w:pPr>
    <w:rPr>
      <w:rFonts w:ascii="Arial" w:hAnsi="Arial"/>
      <w:b w:val="0"/>
      <w:sz w:val="22"/>
      <w:szCs w:val="24"/>
      <w:lang w:val="x-none" w:eastAsia="x-none"/>
    </w:rPr>
  </w:style>
  <w:style w:type="character" w:customStyle="1" w:styleId="Bntext2Char">
    <w:name w:val="Běžný text 2 Char"/>
    <w:link w:val="Bntext2"/>
    <w:rsid w:val="007A51C9"/>
    <w:rPr>
      <w:rFonts w:ascii="Arial" w:hAnsi="Arial"/>
      <w:sz w:val="22"/>
      <w:szCs w:val="24"/>
    </w:rPr>
  </w:style>
  <w:style w:type="character" w:styleId="Odkaznakoment">
    <w:name w:val="annotation reference"/>
    <w:uiPriority w:val="99"/>
    <w:rsid w:val="00E6097A"/>
    <w:rPr>
      <w:sz w:val="16"/>
      <w:szCs w:val="16"/>
    </w:rPr>
  </w:style>
  <w:style w:type="paragraph" w:styleId="Textkomente">
    <w:name w:val="annotation text"/>
    <w:basedOn w:val="Normln"/>
    <w:link w:val="TextkomenteChar"/>
    <w:uiPriority w:val="99"/>
    <w:rsid w:val="00E6097A"/>
    <w:rPr>
      <w:lang w:val="x-none" w:eastAsia="x-none"/>
    </w:rPr>
  </w:style>
  <w:style w:type="character" w:customStyle="1" w:styleId="TextkomenteChar">
    <w:name w:val="Text komentáře Char"/>
    <w:link w:val="Textkomente"/>
    <w:uiPriority w:val="99"/>
    <w:rsid w:val="00E6097A"/>
    <w:rPr>
      <w:b/>
    </w:rPr>
  </w:style>
  <w:style w:type="paragraph" w:styleId="Pedmtkomente">
    <w:name w:val="annotation subject"/>
    <w:basedOn w:val="Textkomente"/>
    <w:next w:val="Textkomente"/>
    <w:link w:val="PedmtkomenteChar"/>
    <w:rsid w:val="00E6097A"/>
    <w:rPr>
      <w:bCs/>
    </w:rPr>
  </w:style>
  <w:style w:type="character" w:customStyle="1" w:styleId="PedmtkomenteChar">
    <w:name w:val="Předmět komentáře Char"/>
    <w:link w:val="Pedmtkomente"/>
    <w:rsid w:val="00E6097A"/>
    <w:rPr>
      <w:b/>
      <w:bCs/>
    </w:rPr>
  </w:style>
  <w:style w:type="paragraph" w:styleId="Odstavecseseznamem">
    <w:name w:val="List Paragraph"/>
    <w:basedOn w:val="Normln"/>
    <w:uiPriority w:val="34"/>
    <w:qFormat/>
    <w:rsid w:val="00140787"/>
    <w:pPr>
      <w:ind w:left="708"/>
    </w:pPr>
  </w:style>
  <w:style w:type="paragraph" w:styleId="Prosttext">
    <w:name w:val="Plain Text"/>
    <w:basedOn w:val="Normln"/>
    <w:link w:val="ProsttextChar"/>
    <w:uiPriority w:val="99"/>
    <w:unhideWhenUsed/>
    <w:rsid w:val="00093CFE"/>
    <w:pPr>
      <w:overflowPunct/>
      <w:autoSpaceDE/>
      <w:autoSpaceDN/>
      <w:adjustRightInd/>
      <w:textAlignment w:val="auto"/>
    </w:pPr>
    <w:rPr>
      <w:rFonts w:ascii="Consolas" w:eastAsia="Calibri" w:hAnsi="Consolas"/>
      <w:b w:val="0"/>
      <w:sz w:val="21"/>
      <w:szCs w:val="21"/>
      <w:lang w:val="x-none" w:eastAsia="en-US"/>
    </w:rPr>
  </w:style>
  <w:style w:type="character" w:customStyle="1" w:styleId="ProsttextChar">
    <w:name w:val="Prostý text Char"/>
    <w:link w:val="Prosttext"/>
    <w:uiPriority w:val="99"/>
    <w:rsid w:val="00093CFE"/>
    <w:rPr>
      <w:rFonts w:ascii="Consolas" w:eastAsia="Calibri" w:hAnsi="Consolas"/>
      <w:sz w:val="21"/>
      <w:szCs w:val="21"/>
      <w:lang w:eastAsia="en-US"/>
    </w:rPr>
  </w:style>
  <w:style w:type="character" w:customStyle="1" w:styleId="Obsah1Char">
    <w:name w:val="Obsah 1 Char"/>
    <w:link w:val="Obsah1"/>
    <w:rsid w:val="00083361"/>
    <w:rPr>
      <w:sz w:val="24"/>
    </w:rPr>
  </w:style>
  <w:style w:type="paragraph" w:customStyle="1" w:styleId="cw">
    <w:name w:val="c_w"/>
    <w:basedOn w:val="Normln"/>
    <w:rsid w:val="00070107"/>
    <w:pPr>
      <w:overflowPunct/>
      <w:autoSpaceDE/>
      <w:autoSpaceDN/>
      <w:adjustRightInd/>
      <w:spacing w:line="480" w:lineRule="auto"/>
      <w:textAlignment w:val="auto"/>
    </w:pPr>
    <w:rPr>
      <w:rFonts w:ascii="Rubik" w:hAnsi="Rubik"/>
      <w:b w:val="0"/>
      <w:color w:val="48494C"/>
      <w:sz w:val="24"/>
      <w:szCs w:val="24"/>
    </w:rPr>
  </w:style>
  <w:style w:type="paragraph" w:customStyle="1" w:styleId="Default">
    <w:name w:val="Default"/>
    <w:rsid w:val="00A4274A"/>
    <w:pPr>
      <w:autoSpaceDE w:val="0"/>
      <w:autoSpaceDN w:val="0"/>
      <w:adjustRightInd w:val="0"/>
    </w:pPr>
    <w:rPr>
      <w:rFonts w:ascii="Calibri" w:hAnsi="Calibri" w:cs="Calibri"/>
      <w:color w:val="000000"/>
      <w:sz w:val="24"/>
      <w:szCs w:val="24"/>
    </w:rPr>
  </w:style>
  <w:style w:type="paragraph" w:customStyle="1" w:styleId="Textpsmene">
    <w:name w:val="Text písmene"/>
    <w:basedOn w:val="Normln"/>
    <w:uiPriority w:val="99"/>
    <w:rsid w:val="00C83324"/>
    <w:pPr>
      <w:numPr>
        <w:ilvl w:val="1"/>
        <w:numId w:val="19"/>
      </w:numPr>
      <w:overflowPunct/>
      <w:autoSpaceDE/>
      <w:autoSpaceDN/>
      <w:adjustRightInd/>
      <w:jc w:val="both"/>
      <w:textAlignment w:val="auto"/>
      <w:outlineLvl w:val="7"/>
    </w:pPr>
    <w:rPr>
      <w:rFonts w:eastAsia="Batang"/>
      <w:sz w:val="24"/>
      <w:szCs w:val="24"/>
    </w:rPr>
  </w:style>
  <w:style w:type="paragraph" w:customStyle="1" w:styleId="Textodstavce">
    <w:name w:val="Text odstavce"/>
    <w:basedOn w:val="Normln"/>
    <w:rsid w:val="00C83324"/>
    <w:pPr>
      <w:numPr>
        <w:numId w:val="19"/>
      </w:numPr>
      <w:tabs>
        <w:tab w:val="left" w:pos="851"/>
      </w:tabs>
      <w:overflowPunct/>
      <w:autoSpaceDE/>
      <w:autoSpaceDN/>
      <w:adjustRightInd/>
      <w:spacing w:before="120" w:after="120"/>
      <w:jc w:val="both"/>
      <w:textAlignment w:val="auto"/>
      <w:outlineLvl w:val="6"/>
    </w:pPr>
    <w:rPr>
      <w:rFonts w:eastAsia="Batang"/>
      <w:sz w:val="24"/>
      <w:szCs w:val="24"/>
    </w:rPr>
  </w:style>
  <w:style w:type="paragraph" w:customStyle="1" w:styleId="1nadpis">
    <w:name w:val="1nadpis"/>
    <w:basedOn w:val="Normln"/>
    <w:qFormat/>
    <w:rsid w:val="005541CF"/>
    <w:pPr>
      <w:keepNext/>
      <w:numPr>
        <w:numId w:val="20"/>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Cs/>
      <w:kern w:val="32"/>
      <w:sz w:val="28"/>
      <w:szCs w:val="28"/>
    </w:rPr>
  </w:style>
  <w:style w:type="paragraph" w:customStyle="1" w:styleId="2sltext">
    <w:name w:val="2čísl.text"/>
    <w:basedOn w:val="Zkladntext"/>
    <w:qFormat/>
    <w:rsid w:val="005541CF"/>
    <w:pPr>
      <w:numPr>
        <w:ilvl w:val="1"/>
        <w:numId w:val="20"/>
      </w:numPr>
      <w:spacing w:before="240" w:after="240" w:line="240" w:lineRule="auto"/>
    </w:pPr>
    <w:rPr>
      <w:rFonts w:ascii="Calibri" w:eastAsia="Times New Roman" w:hAnsi="Calibri"/>
      <w:spacing w:val="0"/>
      <w:sz w:val="22"/>
      <w:szCs w:val="22"/>
      <w:lang w:val="cs-CZ" w:eastAsia="cs-CZ"/>
    </w:rPr>
  </w:style>
  <w:style w:type="paragraph" w:customStyle="1" w:styleId="3seznam">
    <w:name w:val="3seznam"/>
    <w:basedOn w:val="Normln"/>
    <w:qFormat/>
    <w:rsid w:val="005541CF"/>
    <w:pPr>
      <w:numPr>
        <w:ilvl w:val="2"/>
        <w:numId w:val="20"/>
      </w:numPr>
      <w:overflowPunct/>
      <w:autoSpaceDE/>
      <w:autoSpaceDN/>
      <w:adjustRightInd/>
      <w:spacing w:before="120" w:after="120"/>
      <w:jc w:val="both"/>
      <w:textAlignment w:val="auto"/>
    </w:pPr>
    <w:rPr>
      <w:rFonts w:ascii="Calibri" w:eastAsia="Calibri" w:hAnsi="Calibri"/>
      <w:b w:val="0"/>
      <w:sz w:val="22"/>
      <w:szCs w:val="22"/>
      <w:lang w:eastAsia="en-US"/>
    </w:rPr>
  </w:style>
  <w:style w:type="paragraph" w:customStyle="1" w:styleId="4seznam">
    <w:name w:val="4seznam"/>
    <w:basedOn w:val="Normln"/>
    <w:qFormat/>
    <w:rsid w:val="005541CF"/>
    <w:pPr>
      <w:numPr>
        <w:ilvl w:val="3"/>
        <w:numId w:val="20"/>
      </w:numPr>
      <w:overflowPunct/>
      <w:autoSpaceDE/>
      <w:autoSpaceDN/>
      <w:adjustRightInd/>
      <w:spacing w:before="120" w:after="120"/>
      <w:jc w:val="both"/>
      <w:textAlignment w:val="auto"/>
    </w:pPr>
    <w:rPr>
      <w:rFonts w:ascii="Calibri" w:eastAsia="Calibri" w:hAnsi="Calibri"/>
      <w:b w:val="0"/>
      <w:iCs/>
      <w:sz w:val="22"/>
      <w:szCs w:val="22"/>
      <w:lang w:eastAsia="en-US"/>
    </w:rPr>
  </w:style>
  <w:style w:type="character" w:customStyle="1" w:styleId="WW8Num15z4">
    <w:name w:val="WW8Num15z4"/>
    <w:rsid w:val="00947DF9"/>
  </w:style>
  <w:style w:type="character" w:customStyle="1" w:styleId="WW8Num15z5">
    <w:name w:val="WW8Num15z5"/>
    <w:rsid w:val="00947DF9"/>
  </w:style>
  <w:style w:type="character" w:customStyle="1" w:styleId="WW8Num18z3">
    <w:name w:val="WW8Num18z3"/>
    <w:rsid w:val="00947DF9"/>
  </w:style>
  <w:style w:type="character" w:customStyle="1" w:styleId="WW8Num18z5">
    <w:name w:val="WW8Num18z5"/>
    <w:rsid w:val="00947DF9"/>
  </w:style>
  <w:style w:type="paragraph" w:customStyle="1" w:styleId="2nesltext">
    <w:name w:val="2nečísl.text"/>
    <w:basedOn w:val="Normln"/>
    <w:qFormat/>
    <w:rsid w:val="00947DF9"/>
    <w:pPr>
      <w:suppressAutoHyphens/>
      <w:overflowPunct/>
      <w:autoSpaceDE/>
      <w:autoSpaceDN/>
      <w:adjustRightInd/>
      <w:spacing w:before="240" w:after="240"/>
      <w:jc w:val="both"/>
      <w:textAlignment w:val="auto"/>
    </w:pPr>
    <w:rPr>
      <w:rFonts w:ascii="Calibri" w:eastAsia="Calibri" w:hAnsi="Calibri" w:cs="Calibri"/>
      <w:b w:val="0"/>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711726">
      <w:bodyDiv w:val="1"/>
      <w:marLeft w:val="0"/>
      <w:marRight w:val="0"/>
      <w:marTop w:val="0"/>
      <w:marBottom w:val="0"/>
      <w:divBdr>
        <w:top w:val="none" w:sz="0" w:space="0" w:color="auto"/>
        <w:left w:val="none" w:sz="0" w:space="0" w:color="auto"/>
        <w:bottom w:val="none" w:sz="0" w:space="0" w:color="auto"/>
        <w:right w:val="none" w:sz="0" w:space="0" w:color="auto"/>
      </w:divBdr>
      <w:divsChild>
        <w:div w:id="1093893022">
          <w:marLeft w:val="0"/>
          <w:marRight w:val="0"/>
          <w:marTop w:val="167"/>
          <w:marBottom w:val="167"/>
          <w:divBdr>
            <w:top w:val="single" w:sz="6" w:space="0" w:color="969696"/>
            <w:left w:val="single" w:sz="6" w:space="0" w:color="969696"/>
            <w:bottom w:val="single" w:sz="6" w:space="0" w:color="969696"/>
            <w:right w:val="single" w:sz="6" w:space="0" w:color="969696"/>
          </w:divBdr>
          <w:divsChild>
            <w:div w:id="1829785974">
              <w:marLeft w:val="0"/>
              <w:marRight w:val="0"/>
              <w:marTop w:val="0"/>
              <w:marBottom w:val="0"/>
              <w:divBdr>
                <w:top w:val="none" w:sz="0" w:space="0" w:color="auto"/>
                <w:left w:val="none" w:sz="0" w:space="0" w:color="auto"/>
                <w:bottom w:val="none" w:sz="0" w:space="0" w:color="auto"/>
                <w:right w:val="none" w:sz="0" w:space="0" w:color="auto"/>
              </w:divBdr>
              <w:divsChild>
                <w:div w:id="1703549863">
                  <w:marLeft w:val="0"/>
                  <w:marRight w:val="0"/>
                  <w:marTop w:val="0"/>
                  <w:marBottom w:val="0"/>
                  <w:divBdr>
                    <w:top w:val="none" w:sz="0" w:space="0" w:color="auto"/>
                    <w:left w:val="none" w:sz="0" w:space="0" w:color="auto"/>
                    <w:bottom w:val="none" w:sz="0" w:space="0" w:color="auto"/>
                    <w:right w:val="none" w:sz="0" w:space="0" w:color="auto"/>
                  </w:divBdr>
                  <w:divsChild>
                    <w:div w:id="1899590443">
                      <w:marLeft w:val="50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295652">
      <w:bodyDiv w:val="1"/>
      <w:marLeft w:val="0"/>
      <w:marRight w:val="0"/>
      <w:marTop w:val="0"/>
      <w:marBottom w:val="0"/>
      <w:divBdr>
        <w:top w:val="none" w:sz="0" w:space="0" w:color="auto"/>
        <w:left w:val="none" w:sz="0" w:space="0" w:color="auto"/>
        <w:bottom w:val="none" w:sz="0" w:space="0" w:color="auto"/>
        <w:right w:val="none" w:sz="0" w:space="0" w:color="auto"/>
      </w:divBdr>
    </w:div>
    <w:div w:id="547768588">
      <w:bodyDiv w:val="1"/>
      <w:marLeft w:val="0"/>
      <w:marRight w:val="0"/>
      <w:marTop w:val="0"/>
      <w:marBottom w:val="0"/>
      <w:divBdr>
        <w:top w:val="none" w:sz="0" w:space="0" w:color="auto"/>
        <w:left w:val="none" w:sz="0" w:space="0" w:color="auto"/>
        <w:bottom w:val="none" w:sz="0" w:space="0" w:color="auto"/>
        <w:right w:val="none" w:sz="0" w:space="0" w:color="auto"/>
      </w:divBdr>
    </w:div>
    <w:div w:id="590236431">
      <w:bodyDiv w:val="1"/>
      <w:marLeft w:val="0"/>
      <w:marRight w:val="0"/>
      <w:marTop w:val="0"/>
      <w:marBottom w:val="0"/>
      <w:divBdr>
        <w:top w:val="none" w:sz="0" w:space="0" w:color="auto"/>
        <w:left w:val="none" w:sz="0" w:space="0" w:color="auto"/>
        <w:bottom w:val="none" w:sz="0" w:space="0" w:color="auto"/>
        <w:right w:val="none" w:sz="0" w:space="0" w:color="auto"/>
      </w:divBdr>
    </w:div>
    <w:div w:id="660083850">
      <w:bodyDiv w:val="1"/>
      <w:marLeft w:val="0"/>
      <w:marRight w:val="0"/>
      <w:marTop w:val="0"/>
      <w:marBottom w:val="0"/>
      <w:divBdr>
        <w:top w:val="none" w:sz="0" w:space="0" w:color="auto"/>
        <w:left w:val="none" w:sz="0" w:space="0" w:color="auto"/>
        <w:bottom w:val="none" w:sz="0" w:space="0" w:color="auto"/>
        <w:right w:val="none" w:sz="0" w:space="0" w:color="auto"/>
      </w:divBdr>
    </w:div>
    <w:div w:id="966617972">
      <w:bodyDiv w:val="1"/>
      <w:marLeft w:val="0"/>
      <w:marRight w:val="0"/>
      <w:marTop w:val="0"/>
      <w:marBottom w:val="0"/>
      <w:divBdr>
        <w:top w:val="none" w:sz="0" w:space="0" w:color="auto"/>
        <w:left w:val="none" w:sz="0" w:space="0" w:color="auto"/>
        <w:bottom w:val="none" w:sz="0" w:space="0" w:color="auto"/>
        <w:right w:val="none" w:sz="0" w:space="0" w:color="auto"/>
      </w:divBdr>
      <w:divsChild>
        <w:div w:id="176969132">
          <w:marLeft w:val="0"/>
          <w:marRight w:val="0"/>
          <w:marTop w:val="0"/>
          <w:marBottom w:val="0"/>
          <w:divBdr>
            <w:top w:val="none" w:sz="0" w:space="0" w:color="auto"/>
            <w:left w:val="none" w:sz="0" w:space="0" w:color="auto"/>
            <w:bottom w:val="none" w:sz="0" w:space="0" w:color="auto"/>
            <w:right w:val="none" w:sz="0" w:space="0" w:color="auto"/>
          </w:divBdr>
          <w:divsChild>
            <w:div w:id="1451439645">
              <w:marLeft w:val="0"/>
              <w:marRight w:val="0"/>
              <w:marTop w:val="0"/>
              <w:marBottom w:val="0"/>
              <w:divBdr>
                <w:top w:val="none" w:sz="0" w:space="0" w:color="auto"/>
                <w:left w:val="none" w:sz="0" w:space="0" w:color="auto"/>
                <w:bottom w:val="none" w:sz="0" w:space="0" w:color="auto"/>
                <w:right w:val="none" w:sz="0" w:space="0" w:color="auto"/>
              </w:divBdr>
              <w:divsChild>
                <w:div w:id="263005667">
                  <w:marLeft w:val="0"/>
                  <w:marRight w:val="0"/>
                  <w:marTop w:val="0"/>
                  <w:marBottom w:val="0"/>
                  <w:divBdr>
                    <w:top w:val="none" w:sz="0" w:space="0" w:color="auto"/>
                    <w:left w:val="none" w:sz="0" w:space="0" w:color="auto"/>
                    <w:bottom w:val="none" w:sz="0" w:space="0" w:color="auto"/>
                    <w:right w:val="none" w:sz="0" w:space="0" w:color="auto"/>
                  </w:divBdr>
                </w:div>
                <w:div w:id="327753957">
                  <w:marLeft w:val="0"/>
                  <w:marRight w:val="0"/>
                  <w:marTop w:val="0"/>
                  <w:marBottom w:val="0"/>
                  <w:divBdr>
                    <w:top w:val="none" w:sz="0" w:space="0" w:color="auto"/>
                    <w:left w:val="none" w:sz="0" w:space="0" w:color="auto"/>
                    <w:bottom w:val="none" w:sz="0" w:space="0" w:color="auto"/>
                    <w:right w:val="none" w:sz="0" w:space="0" w:color="auto"/>
                  </w:divBdr>
                </w:div>
                <w:div w:id="343360709">
                  <w:marLeft w:val="0"/>
                  <w:marRight w:val="0"/>
                  <w:marTop w:val="0"/>
                  <w:marBottom w:val="0"/>
                  <w:divBdr>
                    <w:top w:val="none" w:sz="0" w:space="0" w:color="auto"/>
                    <w:left w:val="none" w:sz="0" w:space="0" w:color="auto"/>
                    <w:bottom w:val="none" w:sz="0" w:space="0" w:color="auto"/>
                    <w:right w:val="none" w:sz="0" w:space="0" w:color="auto"/>
                  </w:divBdr>
                </w:div>
                <w:div w:id="377707339">
                  <w:marLeft w:val="0"/>
                  <w:marRight w:val="0"/>
                  <w:marTop w:val="0"/>
                  <w:marBottom w:val="0"/>
                  <w:divBdr>
                    <w:top w:val="none" w:sz="0" w:space="0" w:color="auto"/>
                    <w:left w:val="none" w:sz="0" w:space="0" w:color="auto"/>
                    <w:bottom w:val="none" w:sz="0" w:space="0" w:color="auto"/>
                    <w:right w:val="none" w:sz="0" w:space="0" w:color="auto"/>
                  </w:divBdr>
                </w:div>
                <w:div w:id="439640196">
                  <w:marLeft w:val="0"/>
                  <w:marRight w:val="0"/>
                  <w:marTop w:val="0"/>
                  <w:marBottom w:val="0"/>
                  <w:divBdr>
                    <w:top w:val="none" w:sz="0" w:space="0" w:color="auto"/>
                    <w:left w:val="none" w:sz="0" w:space="0" w:color="auto"/>
                    <w:bottom w:val="none" w:sz="0" w:space="0" w:color="auto"/>
                    <w:right w:val="none" w:sz="0" w:space="0" w:color="auto"/>
                  </w:divBdr>
                </w:div>
                <w:div w:id="459803131">
                  <w:marLeft w:val="0"/>
                  <w:marRight w:val="0"/>
                  <w:marTop w:val="0"/>
                  <w:marBottom w:val="0"/>
                  <w:divBdr>
                    <w:top w:val="none" w:sz="0" w:space="0" w:color="auto"/>
                    <w:left w:val="none" w:sz="0" w:space="0" w:color="auto"/>
                    <w:bottom w:val="none" w:sz="0" w:space="0" w:color="auto"/>
                    <w:right w:val="none" w:sz="0" w:space="0" w:color="auto"/>
                  </w:divBdr>
                </w:div>
                <w:div w:id="685448758">
                  <w:marLeft w:val="0"/>
                  <w:marRight w:val="0"/>
                  <w:marTop w:val="0"/>
                  <w:marBottom w:val="0"/>
                  <w:divBdr>
                    <w:top w:val="none" w:sz="0" w:space="0" w:color="auto"/>
                    <w:left w:val="none" w:sz="0" w:space="0" w:color="auto"/>
                    <w:bottom w:val="none" w:sz="0" w:space="0" w:color="auto"/>
                    <w:right w:val="none" w:sz="0" w:space="0" w:color="auto"/>
                  </w:divBdr>
                </w:div>
                <w:div w:id="1642538120">
                  <w:marLeft w:val="0"/>
                  <w:marRight w:val="0"/>
                  <w:marTop w:val="0"/>
                  <w:marBottom w:val="0"/>
                  <w:divBdr>
                    <w:top w:val="none" w:sz="0" w:space="0" w:color="auto"/>
                    <w:left w:val="none" w:sz="0" w:space="0" w:color="auto"/>
                    <w:bottom w:val="none" w:sz="0" w:space="0" w:color="auto"/>
                    <w:right w:val="none" w:sz="0" w:space="0" w:color="auto"/>
                  </w:divBdr>
                </w:div>
                <w:div w:id="1958874240">
                  <w:marLeft w:val="0"/>
                  <w:marRight w:val="0"/>
                  <w:marTop w:val="0"/>
                  <w:marBottom w:val="0"/>
                  <w:divBdr>
                    <w:top w:val="none" w:sz="0" w:space="0" w:color="auto"/>
                    <w:left w:val="none" w:sz="0" w:space="0" w:color="auto"/>
                    <w:bottom w:val="none" w:sz="0" w:space="0" w:color="auto"/>
                    <w:right w:val="none" w:sz="0" w:space="0" w:color="auto"/>
                  </w:divBdr>
                </w:div>
                <w:div w:id="2090425541">
                  <w:marLeft w:val="0"/>
                  <w:marRight w:val="0"/>
                  <w:marTop w:val="0"/>
                  <w:marBottom w:val="0"/>
                  <w:divBdr>
                    <w:top w:val="none" w:sz="0" w:space="0" w:color="auto"/>
                    <w:left w:val="none" w:sz="0" w:space="0" w:color="auto"/>
                    <w:bottom w:val="none" w:sz="0" w:space="0" w:color="auto"/>
                    <w:right w:val="none" w:sz="0" w:space="0" w:color="auto"/>
                  </w:divBdr>
                </w:div>
                <w:div w:id="209855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592488">
      <w:bodyDiv w:val="1"/>
      <w:marLeft w:val="0"/>
      <w:marRight w:val="0"/>
      <w:marTop w:val="0"/>
      <w:marBottom w:val="0"/>
      <w:divBdr>
        <w:top w:val="none" w:sz="0" w:space="0" w:color="auto"/>
        <w:left w:val="none" w:sz="0" w:space="0" w:color="auto"/>
        <w:bottom w:val="none" w:sz="0" w:space="0" w:color="auto"/>
        <w:right w:val="none" w:sz="0" w:space="0" w:color="auto"/>
      </w:divBdr>
    </w:div>
    <w:div w:id="1078283409">
      <w:bodyDiv w:val="1"/>
      <w:marLeft w:val="0"/>
      <w:marRight w:val="0"/>
      <w:marTop w:val="0"/>
      <w:marBottom w:val="0"/>
      <w:divBdr>
        <w:top w:val="none" w:sz="0" w:space="0" w:color="auto"/>
        <w:left w:val="none" w:sz="0" w:space="0" w:color="auto"/>
        <w:bottom w:val="none" w:sz="0" w:space="0" w:color="auto"/>
        <w:right w:val="none" w:sz="0" w:space="0" w:color="auto"/>
      </w:divBdr>
    </w:div>
    <w:div w:id="1174611334">
      <w:bodyDiv w:val="1"/>
      <w:marLeft w:val="0"/>
      <w:marRight w:val="0"/>
      <w:marTop w:val="0"/>
      <w:marBottom w:val="0"/>
      <w:divBdr>
        <w:top w:val="none" w:sz="0" w:space="0" w:color="auto"/>
        <w:left w:val="none" w:sz="0" w:space="0" w:color="auto"/>
        <w:bottom w:val="none" w:sz="0" w:space="0" w:color="auto"/>
        <w:right w:val="none" w:sz="0" w:space="0" w:color="auto"/>
      </w:divBdr>
    </w:div>
    <w:div w:id="1388799136">
      <w:bodyDiv w:val="1"/>
      <w:marLeft w:val="0"/>
      <w:marRight w:val="0"/>
      <w:marTop w:val="0"/>
      <w:marBottom w:val="0"/>
      <w:divBdr>
        <w:top w:val="none" w:sz="0" w:space="0" w:color="auto"/>
        <w:left w:val="none" w:sz="0" w:space="0" w:color="auto"/>
        <w:bottom w:val="none" w:sz="0" w:space="0" w:color="auto"/>
        <w:right w:val="none" w:sz="0" w:space="0" w:color="auto"/>
      </w:divBdr>
    </w:div>
    <w:div w:id="1622685733">
      <w:bodyDiv w:val="1"/>
      <w:marLeft w:val="0"/>
      <w:marRight w:val="0"/>
      <w:marTop w:val="0"/>
      <w:marBottom w:val="0"/>
      <w:divBdr>
        <w:top w:val="none" w:sz="0" w:space="0" w:color="auto"/>
        <w:left w:val="none" w:sz="0" w:space="0" w:color="auto"/>
        <w:bottom w:val="none" w:sz="0" w:space="0" w:color="auto"/>
        <w:right w:val="none" w:sz="0" w:space="0" w:color="auto"/>
      </w:divBdr>
    </w:div>
    <w:div w:id="1688291120">
      <w:bodyDiv w:val="1"/>
      <w:marLeft w:val="0"/>
      <w:marRight w:val="0"/>
      <w:marTop w:val="0"/>
      <w:marBottom w:val="0"/>
      <w:divBdr>
        <w:top w:val="none" w:sz="0" w:space="0" w:color="auto"/>
        <w:left w:val="none" w:sz="0" w:space="0" w:color="auto"/>
        <w:bottom w:val="none" w:sz="0" w:space="0" w:color="auto"/>
        <w:right w:val="none" w:sz="0" w:space="0" w:color="auto"/>
      </w:divBdr>
    </w:div>
    <w:div w:id="1866862437">
      <w:bodyDiv w:val="1"/>
      <w:marLeft w:val="0"/>
      <w:marRight w:val="0"/>
      <w:marTop w:val="0"/>
      <w:marBottom w:val="0"/>
      <w:divBdr>
        <w:top w:val="none" w:sz="0" w:space="0" w:color="auto"/>
        <w:left w:val="none" w:sz="0" w:space="0" w:color="auto"/>
        <w:bottom w:val="none" w:sz="0" w:space="0" w:color="auto"/>
        <w:right w:val="none" w:sz="0" w:space="0" w:color="auto"/>
      </w:divBdr>
    </w:div>
    <w:div w:id="1879464292">
      <w:bodyDiv w:val="1"/>
      <w:marLeft w:val="0"/>
      <w:marRight w:val="0"/>
      <w:marTop w:val="0"/>
      <w:marBottom w:val="0"/>
      <w:divBdr>
        <w:top w:val="none" w:sz="0" w:space="0" w:color="auto"/>
        <w:left w:val="none" w:sz="0" w:space="0" w:color="auto"/>
        <w:bottom w:val="none" w:sz="0" w:space="0" w:color="auto"/>
        <w:right w:val="none" w:sz="0" w:space="0" w:color="auto"/>
      </w:divBdr>
    </w:div>
    <w:div w:id="203719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zak.kr-vysocina.cz/" TargetMode="External"/><Relationship Id="rId4" Type="http://schemas.openxmlformats.org/officeDocument/2006/relationships/settings" Target="settings.xml"/><Relationship Id="rId9" Type="http://schemas.openxmlformats.org/officeDocument/2006/relationships/hyperlink" Target="https://ezak.kr-vysocina.cz/registrace.html"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36CA1-78AF-4FD1-AC32-5D26DF500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3548</Words>
  <Characters>20934</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HP</Company>
  <LinksUpToDate>false</LinksUpToDate>
  <CharactersWithSpaces>24434</CharactersWithSpaces>
  <SharedDoc>false</SharedDoc>
  <HLinks>
    <vt:vector size="18" baseType="variant">
      <vt:variant>
        <vt:i4>1310788</vt:i4>
      </vt:variant>
      <vt:variant>
        <vt:i4>6</vt:i4>
      </vt:variant>
      <vt:variant>
        <vt:i4>0</vt:i4>
      </vt:variant>
      <vt:variant>
        <vt:i4>5</vt:i4>
      </vt:variant>
      <vt:variant>
        <vt:lpwstr>https://ezak.kr-vysocina.cz/</vt:lpwstr>
      </vt:variant>
      <vt:variant>
        <vt:lpwstr/>
      </vt:variant>
      <vt:variant>
        <vt:i4>7143529</vt:i4>
      </vt:variant>
      <vt:variant>
        <vt:i4>3</vt:i4>
      </vt:variant>
      <vt:variant>
        <vt:i4>0</vt:i4>
      </vt:variant>
      <vt:variant>
        <vt:i4>5</vt:i4>
      </vt:variant>
      <vt:variant>
        <vt:lpwstr>https://ezak.kr-vysocina.cz/registrace.html</vt:lpwstr>
      </vt:variant>
      <vt:variant>
        <vt:lpwstr/>
      </vt:variant>
      <vt:variant>
        <vt:i4>1310788</vt:i4>
      </vt:variant>
      <vt:variant>
        <vt:i4>0</vt:i4>
      </vt:variant>
      <vt:variant>
        <vt:i4>0</vt:i4>
      </vt:variant>
      <vt:variant>
        <vt:i4>5</vt:i4>
      </vt:variant>
      <vt:variant>
        <vt:lpwstr>https://ezak.kr-vysocina.cz/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Plašil</dc:creator>
  <cp:keywords/>
  <cp:lastModifiedBy>Valová Libuše</cp:lastModifiedBy>
  <cp:revision>8</cp:revision>
  <cp:lastPrinted>2020-08-24T07:13:00Z</cp:lastPrinted>
  <dcterms:created xsi:type="dcterms:W3CDTF">2020-08-24T08:13:00Z</dcterms:created>
  <dcterms:modified xsi:type="dcterms:W3CDTF">2020-11-12T07:41:00Z</dcterms:modified>
</cp:coreProperties>
</file>